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A6091" w14:textId="0D404801" w:rsidR="00B2442A" w:rsidRPr="006913B7" w:rsidRDefault="000014BA" w:rsidP="00DB14A0">
      <w:pPr>
        <w:pStyle w:val="Heading1"/>
        <w:rPr>
          <w:rFonts w:ascii="Arial" w:eastAsia="Arial" w:hAnsi="Arial" w:cs="Arial"/>
          <w:sz w:val="24"/>
          <w:szCs w:val="24"/>
        </w:rPr>
      </w:pPr>
      <w:r w:rsidRPr="006913B7">
        <w:rPr>
          <w:rFonts w:ascii="Arial" w:hAnsi="Arial" w:cs="Arial"/>
          <w:noProof/>
          <w:sz w:val="24"/>
          <w:szCs w:val="24"/>
        </w:rPr>
        <w:drawing>
          <wp:inline distT="0" distB="0" distL="0" distR="0" wp14:anchorId="67674950" wp14:editId="03F281D9">
            <wp:extent cx="2361035" cy="816610"/>
            <wp:effectExtent l="0" t="0" r="1270" b="2540"/>
            <wp:docPr id="21" name="Picture 20" descr="A blue shield with gold text&#10;&#10;AI-generated content may be incorrect.">
              <a:extLst xmlns:a="http://schemas.openxmlformats.org/drawingml/2006/main">
                <a:ext uri="{FF2B5EF4-FFF2-40B4-BE49-F238E27FC236}">
                  <a16:creationId xmlns:a16="http://schemas.microsoft.com/office/drawing/2014/main" id="{243565BB-94D7-4D3A-980E-28A46CF3D7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blue shield with gold text&#10;&#10;AI-generated content may be incorrect.">
                      <a:extLst>
                        <a:ext uri="{FF2B5EF4-FFF2-40B4-BE49-F238E27FC236}">
                          <a16:creationId xmlns:a16="http://schemas.microsoft.com/office/drawing/2014/main" id="{243565BB-94D7-4D3A-980E-28A46CF3D746}"/>
                        </a:ext>
                      </a:extLst>
                    </pic:cNvPr>
                    <pic:cNvPicPr>
                      <a:picLocks noChangeAspect="1"/>
                    </pic:cNvPicPr>
                  </pic:nvPicPr>
                  <pic:blipFill>
                    <a:blip r:embed="rId6"/>
                    <a:stretch>
                      <a:fillRect/>
                    </a:stretch>
                  </pic:blipFill>
                  <pic:spPr>
                    <a:xfrm>
                      <a:off x="0" y="0"/>
                      <a:ext cx="2364197" cy="817704"/>
                    </a:xfrm>
                    <a:prstGeom prst="rect">
                      <a:avLst/>
                    </a:prstGeom>
                  </pic:spPr>
                </pic:pic>
              </a:graphicData>
            </a:graphic>
          </wp:inline>
        </w:drawing>
      </w:r>
    </w:p>
    <w:p w14:paraId="2E496F37" w14:textId="77777777" w:rsidR="000014BA" w:rsidRPr="006913B7" w:rsidRDefault="000014BA" w:rsidP="006913B7">
      <w:pPr>
        <w:pStyle w:val="Heading2"/>
        <w:jc w:val="center"/>
        <w:rPr>
          <w:rFonts w:ascii="Arial" w:hAnsi="Arial" w:cs="Arial"/>
          <w:sz w:val="28"/>
          <w:szCs w:val="28"/>
        </w:rPr>
      </w:pPr>
      <w:r w:rsidRPr="006913B7">
        <w:rPr>
          <w:rFonts w:ascii="Arial" w:hAnsi="Arial" w:cs="Arial"/>
          <w:sz w:val="28"/>
          <w:szCs w:val="28"/>
        </w:rPr>
        <w:t>Melbourn Village College SEND Information Report</w:t>
      </w:r>
    </w:p>
    <w:p w14:paraId="1354E342" w14:textId="77777777" w:rsidR="00DB14A0" w:rsidRDefault="00DB14A0" w:rsidP="000014BA">
      <w:pPr>
        <w:spacing w:after="0" w:line="240" w:lineRule="auto"/>
        <w:rPr>
          <w:rFonts w:ascii="Arial" w:eastAsia="Arial" w:hAnsi="Arial" w:cs="Arial"/>
          <w:sz w:val="24"/>
          <w:szCs w:val="24"/>
        </w:rPr>
      </w:pPr>
    </w:p>
    <w:p w14:paraId="5B875FD5" w14:textId="578E90C6" w:rsidR="00B2442A" w:rsidRDefault="008470C0" w:rsidP="000014BA">
      <w:pPr>
        <w:spacing w:after="0" w:line="240" w:lineRule="auto"/>
        <w:rPr>
          <w:rFonts w:ascii="Arial" w:eastAsia="Arial" w:hAnsi="Arial" w:cs="Arial"/>
          <w:sz w:val="24"/>
          <w:szCs w:val="24"/>
        </w:rPr>
      </w:pPr>
      <w:r w:rsidRPr="006913B7">
        <w:rPr>
          <w:rFonts w:ascii="Arial" w:eastAsia="Arial" w:hAnsi="Arial" w:cs="Arial"/>
          <w:sz w:val="24"/>
          <w:szCs w:val="24"/>
        </w:rPr>
        <w:t xml:space="preserve">Reviewed: </w:t>
      </w:r>
      <w:r w:rsidR="006913B7" w:rsidRPr="006913B7">
        <w:rPr>
          <w:rFonts w:ascii="Arial" w:eastAsia="Arial" w:hAnsi="Arial" w:cs="Arial"/>
          <w:sz w:val="24"/>
          <w:szCs w:val="24"/>
        </w:rPr>
        <w:t xml:space="preserve">September 2025 </w:t>
      </w:r>
    </w:p>
    <w:p w14:paraId="52C652B1" w14:textId="05CE2434" w:rsidR="00B2442A" w:rsidRPr="006913B7" w:rsidRDefault="008470C0" w:rsidP="00DB14A0">
      <w:pPr>
        <w:pStyle w:val="Heading2"/>
        <w:numPr>
          <w:ilvl w:val="0"/>
          <w:numId w:val="14"/>
        </w:numPr>
        <w:ind w:left="360"/>
        <w:rPr>
          <w:rFonts w:ascii="Arial" w:eastAsia="Arial" w:hAnsi="Arial" w:cs="Arial"/>
          <w:sz w:val="24"/>
          <w:szCs w:val="24"/>
        </w:rPr>
      </w:pPr>
      <w:r w:rsidRPr="006913B7">
        <w:rPr>
          <w:rFonts w:ascii="Arial" w:eastAsia="Arial" w:hAnsi="Arial" w:cs="Arial"/>
          <w:sz w:val="24"/>
          <w:szCs w:val="24"/>
        </w:rPr>
        <w:t>Our Vision for Inclusion</w:t>
      </w:r>
    </w:p>
    <w:p w14:paraId="19D44ECB" w14:textId="46CB5EE1" w:rsidR="00B156F6" w:rsidRPr="006913B7" w:rsidRDefault="00B156F6" w:rsidP="00DB14A0">
      <w:pPr>
        <w:rPr>
          <w:rFonts w:ascii="Arial" w:hAnsi="Arial" w:cs="Arial"/>
          <w:sz w:val="24"/>
          <w:szCs w:val="24"/>
        </w:rPr>
      </w:pPr>
      <w:r w:rsidRPr="006913B7">
        <w:rPr>
          <w:rFonts w:ascii="Arial" w:hAnsi="Arial" w:cs="Arial"/>
          <w:sz w:val="24"/>
          <w:szCs w:val="24"/>
        </w:rPr>
        <w:t>At Melbourn Village College, we are proud to be a fully inclusive environment where every student is given equal opportunity to thrive. Guided by our core values of Kindness, Resilience, and Curiosity, and our commitment to Excellence for All, we work proactively to remove barriers to learning and participation. Our approach is rooted in understanding each student’s individual needs and providing tailored support that promotes both academic progress and personal development.</w:t>
      </w:r>
    </w:p>
    <w:p w14:paraId="288E9639" w14:textId="77777777" w:rsidR="006913B7" w:rsidRPr="006913B7" w:rsidRDefault="00453AFF" w:rsidP="006913B7">
      <w:pPr>
        <w:pStyle w:val="Heading2"/>
        <w:rPr>
          <w:rFonts w:ascii="Arial" w:hAnsi="Arial" w:cs="Arial"/>
        </w:rPr>
      </w:pPr>
      <w:r w:rsidRPr="006913B7">
        <w:rPr>
          <w:rFonts w:ascii="Arial" w:hAnsi="Arial" w:cs="Arial"/>
        </w:rPr>
        <w:t>2</w:t>
      </w:r>
      <w:r w:rsidR="006913B7" w:rsidRPr="006913B7">
        <w:rPr>
          <w:rFonts w:ascii="Arial" w:hAnsi="Arial" w:cs="Arial"/>
        </w:rPr>
        <w:t xml:space="preserve"> What are special educational needs and disabilities?</w:t>
      </w:r>
    </w:p>
    <w:p w14:paraId="20692079" w14:textId="1825A762" w:rsidR="006913B7" w:rsidRPr="006913B7" w:rsidRDefault="006913B7" w:rsidP="00B156F6">
      <w:pPr>
        <w:rPr>
          <w:rFonts w:ascii="Arial" w:hAnsi="Arial" w:cs="Arial"/>
          <w:sz w:val="24"/>
          <w:szCs w:val="24"/>
        </w:rPr>
      </w:pPr>
      <w:r w:rsidRPr="006913B7">
        <w:rPr>
          <w:rFonts w:ascii="Arial" w:hAnsi="Arial" w:cs="Arial"/>
          <w:sz w:val="24"/>
          <w:szCs w:val="24"/>
        </w:rPr>
        <w:t xml:space="preserve">Children are deemed to have special educational needs if they have a learning difficulty that calls for special educational provision to be made for them. Children have a learning difficulty if: </w:t>
      </w:r>
    </w:p>
    <w:p w14:paraId="78BFB8FE" w14:textId="72581B6B" w:rsidR="006913B7" w:rsidRPr="00B5631D" w:rsidRDefault="00B5631D" w:rsidP="00B5631D">
      <w:pPr>
        <w:pStyle w:val="ListParagraph"/>
        <w:numPr>
          <w:ilvl w:val="0"/>
          <w:numId w:val="17"/>
        </w:numPr>
        <w:rPr>
          <w:rFonts w:ascii="Arial" w:hAnsi="Arial" w:cs="Arial"/>
          <w:sz w:val="24"/>
          <w:szCs w:val="24"/>
        </w:rPr>
      </w:pPr>
      <w:r w:rsidRPr="00B5631D">
        <w:rPr>
          <w:rFonts w:ascii="Arial" w:hAnsi="Arial" w:cs="Arial"/>
          <w:sz w:val="24"/>
          <w:szCs w:val="24"/>
        </w:rPr>
        <w:t>Their</w:t>
      </w:r>
      <w:r w:rsidR="006913B7" w:rsidRPr="00B5631D">
        <w:rPr>
          <w:rFonts w:ascii="Arial" w:hAnsi="Arial" w:cs="Arial"/>
          <w:sz w:val="24"/>
          <w:szCs w:val="24"/>
        </w:rPr>
        <w:t xml:space="preserve"> learning and development </w:t>
      </w:r>
      <w:proofErr w:type="gramStart"/>
      <w:r w:rsidR="006913B7" w:rsidRPr="00B5631D">
        <w:rPr>
          <w:rFonts w:ascii="Arial" w:hAnsi="Arial" w:cs="Arial"/>
          <w:sz w:val="24"/>
          <w:szCs w:val="24"/>
        </w:rPr>
        <w:t>occurs</w:t>
      </w:r>
      <w:proofErr w:type="gramEnd"/>
      <w:r w:rsidR="006913B7" w:rsidRPr="00B5631D">
        <w:rPr>
          <w:rFonts w:ascii="Arial" w:hAnsi="Arial" w:cs="Arial"/>
          <w:sz w:val="24"/>
          <w:szCs w:val="24"/>
        </w:rPr>
        <w:t xml:space="preserve"> at a very slow rate; </w:t>
      </w:r>
    </w:p>
    <w:p w14:paraId="29EC8AF1" w14:textId="7E2F2980" w:rsidR="006913B7" w:rsidRPr="00B5631D" w:rsidRDefault="00B5631D" w:rsidP="00B5631D">
      <w:pPr>
        <w:pStyle w:val="ListParagraph"/>
        <w:numPr>
          <w:ilvl w:val="0"/>
          <w:numId w:val="17"/>
        </w:numPr>
        <w:rPr>
          <w:rFonts w:ascii="Arial" w:hAnsi="Arial" w:cs="Arial"/>
          <w:sz w:val="24"/>
          <w:szCs w:val="24"/>
        </w:rPr>
      </w:pPr>
      <w:r>
        <w:rPr>
          <w:rFonts w:ascii="Arial" w:hAnsi="Arial" w:cs="Arial"/>
          <w:sz w:val="24"/>
          <w:szCs w:val="24"/>
        </w:rPr>
        <w:t>T</w:t>
      </w:r>
      <w:r w:rsidR="006913B7" w:rsidRPr="00B5631D">
        <w:rPr>
          <w:rFonts w:ascii="Arial" w:hAnsi="Arial" w:cs="Arial"/>
          <w:sz w:val="24"/>
          <w:szCs w:val="24"/>
        </w:rPr>
        <w:t>heir attainment is at a level that is significantly below age</w:t>
      </w:r>
      <w:r w:rsidR="006913B7" w:rsidRPr="00B5631D">
        <w:rPr>
          <w:rFonts w:ascii="Cambria Math" w:hAnsi="Cambria Math" w:cs="Cambria Math"/>
          <w:sz w:val="24"/>
          <w:szCs w:val="24"/>
        </w:rPr>
        <w:t>‐</w:t>
      </w:r>
      <w:r w:rsidR="006913B7" w:rsidRPr="00B5631D">
        <w:rPr>
          <w:rFonts w:ascii="Arial" w:hAnsi="Arial" w:cs="Arial"/>
          <w:sz w:val="24"/>
          <w:szCs w:val="24"/>
        </w:rPr>
        <w:t>related expectations and there is evidence of an increasing gap</w:t>
      </w:r>
      <w:r w:rsidR="00495788" w:rsidRPr="00B5631D">
        <w:rPr>
          <w:rFonts w:ascii="Arial" w:hAnsi="Arial" w:cs="Arial"/>
          <w:sz w:val="24"/>
          <w:szCs w:val="24"/>
        </w:rPr>
        <w:t>”</w:t>
      </w:r>
      <w:r w:rsidR="006913B7" w:rsidRPr="00B5631D">
        <w:rPr>
          <w:rFonts w:ascii="Arial" w:hAnsi="Arial" w:cs="Arial"/>
          <w:sz w:val="24"/>
          <w:szCs w:val="24"/>
        </w:rPr>
        <w:t xml:space="preserve">. </w:t>
      </w:r>
    </w:p>
    <w:p w14:paraId="3E1C5D32" w14:textId="77777777" w:rsidR="006913B7" w:rsidRPr="00B5631D" w:rsidRDefault="006913B7" w:rsidP="00B5631D">
      <w:pPr>
        <w:pStyle w:val="ListParagraph"/>
        <w:numPr>
          <w:ilvl w:val="0"/>
          <w:numId w:val="17"/>
        </w:numPr>
        <w:rPr>
          <w:rFonts w:ascii="Arial" w:hAnsi="Arial" w:cs="Arial"/>
          <w:sz w:val="24"/>
          <w:szCs w:val="24"/>
        </w:rPr>
      </w:pPr>
      <w:r w:rsidRPr="00B5631D">
        <w:rPr>
          <w:rFonts w:ascii="Arial" w:hAnsi="Arial" w:cs="Arial"/>
          <w:sz w:val="24"/>
          <w:szCs w:val="24"/>
        </w:rPr>
        <w:t xml:space="preserve">Section 312 Education Act 1996 </w:t>
      </w:r>
    </w:p>
    <w:p w14:paraId="2F39FB0F" w14:textId="45E6EE67" w:rsidR="00453AFF" w:rsidRPr="006913B7" w:rsidRDefault="006913B7" w:rsidP="00B156F6">
      <w:pPr>
        <w:rPr>
          <w:rFonts w:ascii="Arial" w:hAnsi="Arial" w:cs="Arial"/>
          <w:sz w:val="24"/>
          <w:szCs w:val="24"/>
        </w:rPr>
      </w:pPr>
      <w:r w:rsidRPr="006913B7">
        <w:rPr>
          <w:rFonts w:ascii="Arial" w:hAnsi="Arial" w:cs="Arial"/>
          <w:sz w:val="24"/>
          <w:szCs w:val="24"/>
        </w:rPr>
        <w:t xml:space="preserve">“A person has a disability…if he/she has a physical or mental impairment which has a substantial and </w:t>
      </w:r>
      <w:r w:rsidR="00DB14A0" w:rsidRPr="006913B7">
        <w:rPr>
          <w:rFonts w:ascii="Arial" w:hAnsi="Arial" w:cs="Arial"/>
          <w:sz w:val="24"/>
          <w:szCs w:val="24"/>
        </w:rPr>
        <w:t>long-term</w:t>
      </w:r>
      <w:r w:rsidRPr="006913B7">
        <w:rPr>
          <w:rFonts w:ascii="Arial" w:hAnsi="Arial" w:cs="Arial"/>
          <w:sz w:val="24"/>
          <w:szCs w:val="24"/>
        </w:rPr>
        <w:t xml:space="preserve"> adverse effect on his ability to carry out normal day to day activities.” Section 1(1) SEND Act 201</w:t>
      </w:r>
    </w:p>
    <w:p w14:paraId="66E6387D" w14:textId="65E4BAE1" w:rsidR="00B2442A" w:rsidRPr="006913B7" w:rsidRDefault="006913B7" w:rsidP="1717CB2E">
      <w:pPr>
        <w:pStyle w:val="Heading2"/>
        <w:rPr>
          <w:rFonts w:ascii="Arial" w:eastAsia="Arial" w:hAnsi="Arial" w:cs="Arial"/>
          <w:sz w:val="24"/>
          <w:szCs w:val="24"/>
        </w:rPr>
      </w:pPr>
      <w:r w:rsidRPr="006913B7">
        <w:rPr>
          <w:rFonts w:ascii="Arial" w:eastAsia="Arial" w:hAnsi="Arial" w:cs="Arial"/>
          <w:sz w:val="24"/>
          <w:szCs w:val="24"/>
        </w:rPr>
        <w:t>3</w:t>
      </w:r>
      <w:r w:rsidR="008470C0" w:rsidRPr="006913B7">
        <w:rPr>
          <w:rFonts w:ascii="Arial" w:eastAsia="Arial" w:hAnsi="Arial" w:cs="Arial"/>
          <w:sz w:val="24"/>
          <w:szCs w:val="24"/>
        </w:rPr>
        <w:t>. What kinds of special educational needs and disabilities are provided for</w:t>
      </w:r>
      <w:r w:rsidR="00CB6A21" w:rsidRPr="006913B7">
        <w:rPr>
          <w:rFonts w:ascii="Arial" w:eastAsia="Arial" w:hAnsi="Arial" w:cs="Arial"/>
          <w:sz w:val="24"/>
          <w:szCs w:val="24"/>
        </w:rPr>
        <w:t xml:space="preserve"> at </w:t>
      </w:r>
      <w:r w:rsidR="00DB14A0" w:rsidRPr="006913B7">
        <w:rPr>
          <w:rFonts w:ascii="Arial" w:eastAsia="Arial" w:hAnsi="Arial" w:cs="Arial"/>
          <w:sz w:val="24"/>
          <w:szCs w:val="24"/>
        </w:rPr>
        <w:t>MVC?</w:t>
      </w:r>
    </w:p>
    <w:p w14:paraId="6443615D" w14:textId="1768FE1E" w:rsidR="00CD3E6C" w:rsidRPr="006913B7" w:rsidRDefault="008470C0" w:rsidP="00CD3E6C">
      <w:pPr>
        <w:rPr>
          <w:rFonts w:ascii="Arial" w:hAnsi="Arial" w:cs="Arial"/>
          <w:sz w:val="24"/>
          <w:szCs w:val="24"/>
        </w:rPr>
      </w:pPr>
      <w:r w:rsidRPr="006913B7">
        <w:rPr>
          <w:rFonts w:ascii="Arial" w:eastAsia="Arial" w:hAnsi="Arial" w:cs="Arial"/>
          <w:sz w:val="24"/>
          <w:szCs w:val="24"/>
        </w:rPr>
        <w:t>We provide for students with a range of special educational needs and disabilities</w:t>
      </w:r>
      <w:r w:rsidR="00CB6A21" w:rsidRPr="006913B7">
        <w:rPr>
          <w:rFonts w:ascii="Arial" w:eastAsia="Arial" w:hAnsi="Arial" w:cs="Arial"/>
          <w:sz w:val="24"/>
          <w:szCs w:val="24"/>
        </w:rPr>
        <w:t xml:space="preserve">. </w:t>
      </w:r>
      <w:r w:rsidRPr="006913B7">
        <w:rPr>
          <w:rFonts w:ascii="Arial" w:hAnsi="Arial" w:cs="Arial"/>
          <w:sz w:val="24"/>
          <w:szCs w:val="24"/>
        </w:rPr>
        <w:br/>
      </w:r>
      <w:r w:rsidR="00CD3E6C" w:rsidRPr="006913B7">
        <w:rPr>
          <w:rFonts w:ascii="Arial" w:hAnsi="Arial" w:cs="Arial"/>
          <w:sz w:val="24"/>
          <w:szCs w:val="24"/>
        </w:rPr>
        <w:t xml:space="preserve">SEND is </w:t>
      </w:r>
      <w:proofErr w:type="spellStart"/>
      <w:r w:rsidR="00CD3E6C" w:rsidRPr="006913B7">
        <w:rPr>
          <w:rFonts w:ascii="Arial" w:hAnsi="Arial" w:cs="Arial"/>
          <w:sz w:val="24"/>
          <w:szCs w:val="24"/>
        </w:rPr>
        <w:t>categorised</w:t>
      </w:r>
      <w:proofErr w:type="spellEnd"/>
      <w:r w:rsidR="00CD3E6C" w:rsidRPr="006913B7">
        <w:rPr>
          <w:rFonts w:ascii="Arial" w:hAnsi="Arial" w:cs="Arial"/>
          <w:sz w:val="24"/>
          <w:szCs w:val="24"/>
        </w:rPr>
        <w:t xml:space="preserve"> in four broad areas of need and support:</w:t>
      </w:r>
    </w:p>
    <w:p w14:paraId="07FB2067" w14:textId="125D705C" w:rsidR="00CD3E6C" w:rsidRPr="00B5631D" w:rsidRDefault="00CD3E6C" w:rsidP="00B5631D">
      <w:pPr>
        <w:pStyle w:val="ListParagraph"/>
        <w:numPr>
          <w:ilvl w:val="0"/>
          <w:numId w:val="19"/>
        </w:numPr>
        <w:spacing w:after="0"/>
        <w:rPr>
          <w:rFonts w:ascii="Arial" w:hAnsi="Arial" w:cs="Arial"/>
          <w:sz w:val="24"/>
          <w:szCs w:val="24"/>
        </w:rPr>
      </w:pPr>
      <w:r w:rsidRPr="00B5631D">
        <w:rPr>
          <w:rFonts w:ascii="Arial" w:hAnsi="Arial" w:cs="Arial"/>
          <w:sz w:val="24"/>
          <w:szCs w:val="24"/>
        </w:rPr>
        <w:t xml:space="preserve">Cognition and Learning: which includes moderate and severe learning needs including </w:t>
      </w:r>
    </w:p>
    <w:p w14:paraId="4816CD4F" w14:textId="78E4D3A1" w:rsidR="00CD3E6C" w:rsidRPr="00B5631D" w:rsidRDefault="00B5631D" w:rsidP="00B5631D">
      <w:pPr>
        <w:pStyle w:val="ListParagraph"/>
        <w:numPr>
          <w:ilvl w:val="0"/>
          <w:numId w:val="19"/>
        </w:numPr>
        <w:spacing w:after="0"/>
        <w:rPr>
          <w:rFonts w:ascii="Arial" w:hAnsi="Arial" w:cs="Arial"/>
          <w:sz w:val="24"/>
          <w:szCs w:val="24"/>
        </w:rPr>
      </w:pPr>
      <w:r>
        <w:rPr>
          <w:rFonts w:ascii="Arial" w:hAnsi="Arial" w:cs="Arial"/>
          <w:sz w:val="24"/>
          <w:szCs w:val="24"/>
        </w:rPr>
        <w:t>G</w:t>
      </w:r>
      <w:r w:rsidRPr="00B5631D">
        <w:rPr>
          <w:rFonts w:ascii="Arial" w:hAnsi="Arial" w:cs="Arial"/>
          <w:sz w:val="24"/>
          <w:szCs w:val="24"/>
        </w:rPr>
        <w:t>lobal</w:t>
      </w:r>
      <w:r w:rsidR="00CD3E6C" w:rsidRPr="00B5631D">
        <w:rPr>
          <w:rFonts w:ascii="Arial" w:hAnsi="Arial" w:cs="Arial"/>
          <w:sz w:val="24"/>
          <w:szCs w:val="24"/>
        </w:rPr>
        <w:t xml:space="preserve"> learning delay and specific learning needs, including Dyslexia, Dyspraxia and </w:t>
      </w:r>
    </w:p>
    <w:p w14:paraId="2DCF2AE3" w14:textId="77777777" w:rsidR="00CD3E6C" w:rsidRPr="00B5631D" w:rsidRDefault="00CD3E6C" w:rsidP="00B5631D">
      <w:pPr>
        <w:pStyle w:val="ListParagraph"/>
        <w:numPr>
          <w:ilvl w:val="0"/>
          <w:numId w:val="19"/>
        </w:numPr>
        <w:spacing w:after="0"/>
        <w:rPr>
          <w:rFonts w:ascii="Arial" w:hAnsi="Arial" w:cs="Arial"/>
          <w:sz w:val="24"/>
          <w:szCs w:val="24"/>
        </w:rPr>
      </w:pPr>
      <w:r w:rsidRPr="00B5631D">
        <w:rPr>
          <w:rFonts w:ascii="Arial" w:hAnsi="Arial" w:cs="Arial"/>
          <w:sz w:val="24"/>
          <w:szCs w:val="24"/>
        </w:rPr>
        <w:t>Dyscalculia.</w:t>
      </w:r>
    </w:p>
    <w:p w14:paraId="7FAD2279" w14:textId="66829195" w:rsidR="00CD3E6C" w:rsidRPr="00B5631D" w:rsidRDefault="00CD3E6C" w:rsidP="00B5631D">
      <w:pPr>
        <w:pStyle w:val="ListParagraph"/>
        <w:numPr>
          <w:ilvl w:val="0"/>
          <w:numId w:val="19"/>
        </w:numPr>
        <w:spacing w:after="0"/>
        <w:rPr>
          <w:rFonts w:ascii="Arial" w:hAnsi="Arial" w:cs="Arial"/>
          <w:sz w:val="24"/>
          <w:szCs w:val="24"/>
        </w:rPr>
      </w:pPr>
      <w:r w:rsidRPr="00B5631D">
        <w:rPr>
          <w:rFonts w:ascii="Arial" w:hAnsi="Arial" w:cs="Arial"/>
          <w:sz w:val="24"/>
          <w:szCs w:val="24"/>
        </w:rPr>
        <w:t xml:space="preserve">Communication and Interaction: which includes speech language and communication </w:t>
      </w:r>
    </w:p>
    <w:p w14:paraId="30107E42" w14:textId="3F090EC3" w:rsidR="00CD3E6C" w:rsidRPr="00B5631D" w:rsidRDefault="00B5631D" w:rsidP="00B5631D">
      <w:pPr>
        <w:pStyle w:val="ListParagraph"/>
        <w:numPr>
          <w:ilvl w:val="0"/>
          <w:numId w:val="19"/>
        </w:numPr>
        <w:spacing w:after="0"/>
        <w:rPr>
          <w:rFonts w:ascii="Arial" w:hAnsi="Arial" w:cs="Arial"/>
          <w:sz w:val="24"/>
          <w:szCs w:val="24"/>
        </w:rPr>
      </w:pPr>
      <w:r>
        <w:rPr>
          <w:rFonts w:ascii="Arial" w:hAnsi="Arial" w:cs="Arial"/>
          <w:sz w:val="24"/>
          <w:szCs w:val="24"/>
        </w:rPr>
        <w:t>N</w:t>
      </w:r>
      <w:r w:rsidR="00CD3E6C" w:rsidRPr="00B5631D">
        <w:rPr>
          <w:rFonts w:ascii="Arial" w:hAnsi="Arial" w:cs="Arial"/>
          <w:sz w:val="24"/>
          <w:szCs w:val="24"/>
        </w:rPr>
        <w:t>eeds</w:t>
      </w:r>
      <w:r w:rsidR="00495788" w:rsidRPr="00B5631D">
        <w:rPr>
          <w:rFonts w:ascii="Arial" w:hAnsi="Arial" w:cs="Arial"/>
          <w:sz w:val="24"/>
          <w:szCs w:val="24"/>
        </w:rPr>
        <w:t xml:space="preserve"> and</w:t>
      </w:r>
      <w:r w:rsidR="00CD3E6C" w:rsidRPr="00B5631D">
        <w:rPr>
          <w:rFonts w:ascii="Arial" w:hAnsi="Arial" w:cs="Arial"/>
          <w:sz w:val="24"/>
          <w:szCs w:val="24"/>
        </w:rPr>
        <w:t xml:space="preserve"> Autism Spectrum </w:t>
      </w:r>
      <w:r w:rsidR="00495788" w:rsidRPr="00B5631D">
        <w:rPr>
          <w:rFonts w:ascii="Arial" w:hAnsi="Arial" w:cs="Arial"/>
          <w:sz w:val="24"/>
          <w:szCs w:val="24"/>
        </w:rPr>
        <w:t>C</w:t>
      </w:r>
      <w:r w:rsidR="00CD3E6C" w:rsidRPr="00B5631D">
        <w:rPr>
          <w:rFonts w:ascii="Arial" w:hAnsi="Arial" w:cs="Arial"/>
          <w:sz w:val="24"/>
          <w:szCs w:val="24"/>
        </w:rPr>
        <w:t>onditions.</w:t>
      </w:r>
    </w:p>
    <w:p w14:paraId="03C87F06" w14:textId="12E82643" w:rsidR="00CD3E6C" w:rsidRPr="00B5631D" w:rsidRDefault="00CD3E6C" w:rsidP="00B5631D">
      <w:pPr>
        <w:pStyle w:val="ListParagraph"/>
        <w:numPr>
          <w:ilvl w:val="0"/>
          <w:numId w:val="19"/>
        </w:numPr>
        <w:spacing w:after="0"/>
        <w:rPr>
          <w:rFonts w:ascii="Arial" w:hAnsi="Arial" w:cs="Arial"/>
          <w:sz w:val="24"/>
          <w:szCs w:val="24"/>
        </w:rPr>
      </w:pPr>
      <w:r w:rsidRPr="00B5631D">
        <w:rPr>
          <w:rFonts w:ascii="Arial" w:hAnsi="Arial" w:cs="Arial"/>
          <w:sz w:val="24"/>
          <w:szCs w:val="24"/>
        </w:rPr>
        <w:t xml:space="preserve">Social, Emotional and Mental Health: which includes difficulties with poor mental </w:t>
      </w:r>
    </w:p>
    <w:p w14:paraId="3DBDC2E0" w14:textId="5490CF48" w:rsidR="00CD3E6C" w:rsidRPr="00B5631D" w:rsidRDefault="00B5631D" w:rsidP="00B5631D">
      <w:pPr>
        <w:pStyle w:val="ListParagraph"/>
        <w:numPr>
          <w:ilvl w:val="0"/>
          <w:numId w:val="19"/>
        </w:numPr>
        <w:spacing w:after="0"/>
        <w:rPr>
          <w:rFonts w:ascii="Arial" w:hAnsi="Arial" w:cs="Arial"/>
          <w:sz w:val="24"/>
          <w:szCs w:val="24"/>
        </w:rPr>
      </w:pPr>
      <w:r>
        <w:rPr>
          <w:rFonts w:ascii="Arial" w:hAnsi="Arial" w:cs="Arial"/>
          <w:sz w:val="24"/>
          <w:szCs w:val="24"/>
        </w:rPr>
        <w:t>H</w:t>
      </w:r>
      <w:r w:rsidR="00CD3E6C" w:rsidRPr="00B5631D">
        <w:rPr>
          <w:rFonts w:ascii="Arial" w:hAnsi="Arial" w:cs="Arial"/>
          <w:sz w:val="24"/>
          <w:szCs w:val="24"/>
        </w:rPr>
        <w:t xml:space="preserve">ealth and wellbeing including anxiety and depression, difficulties with regulating and </w:t>
      </w:r>
    </w:p>
    <w:p w14:paraId="33E9DFF8" w14:textId="37BCA110" w:rsidR="00CD3E6C" w:rsidRPr="00B5631D" w:rsidRDefault="00B5631D" w:rsidP="00B5631D">
      <w:pPr>
        <w:pStyle w:val="ListParagraph"/>
        <w:numPr>
          <w:ilvl w:val="0"/>
          <w:numId w:val="19"/>
        </w:numPr>
        <w:spacing w:after="0"/>
        <w:rPr>
          <w:rFonts w:ascii="Arial" w:hAnsi="Arial" w:cs="Arial"/>
          <w:sz w:val="24"/>
          <w:szCs w:val="24"/>
        </w:rPr>
      </w:pPr>
      <w:r>
        <w:rPr>
          <w:rFonts w:ascii="Arial" w:hAnsi="Arial" w:cs="Arial"/>
          <w:sz w:val="24"/>
          <w:szCs w:val="24"/>
        </w:rPr>
        <w:t>M</w:t>
      </w:r>
      <w:r w:rsidR="00CD3E6C" w:rsidRPr="00B5631D">
        <w:rPr>
          <w:rFonts w:ascii="Arial" w:hAnsi="Arial" w:cs="Arial"/>
          <w:sz w:val="24"/>
          <w:szCs w:val="24"/>
        </w:rPr>
        <w:t>anaging emotions</w:t>
      </w:r>
      <w:r w:rsidR="00495788" w:rsidRPr="00B5631D">
        <w:rPr>
          <w:rFonts w:ascii="Arial" w:hAnsi="Arial" w:cs="Arial"/>
          <w:sz w:val="24"/>
          <w:szCs w:val="24"/>
        </w:rPr>
        <w:t xml:space="preserve"> </w:t>
      </w:r>
      <w:r w:rsidR="00DB14A0" w:rsidRPr="00B5631D">
        <w:rPr>
          <w:rFonts w:ascii="Arial" w:hAnsi="Arial" w:cs="Arial"/>
          <w:sz w:val="24"/>
          <w:szCs w:val="24"/>
        </w:rPr>
        <w:t>and disorders</w:t>
      </w:r>
      <w:r w:rsidR="00CD3E6C" w:rsidRPr="00B5631D">
        <w:rPr>
          <w:rFonts w:ascii="Arial" w:hAnsi="Arial" w:cs="Arial"/>
          <w:sz w:val="24"/>
          <w:szCs w:val="24"/>
        </w:rPr>
        <w:t xml:space="preserve"> such as </w:t>
      </w:r>
      <w:r w:rsidR="00CB6A21" w:rsidRPr="00B5631D">
        <w:rPr>
          <w:rFonts w:ascii="Arial" w:hAnsi="Arial" w:cs="Arial"/>
          <w:sz w:val="24"/>
          <w:szCs w:val="24"/>
        </w:rPr>
        <w:t xml:space="preserve">developmental trauma. </w:t>
      </w:r>
    </w:p>
    <w:p w14:paraId="2E4209B5" w14:textId="2A292893" w:rsidR="00CD3E6C" w:rsidRPr="00B5631D" w:rsidRDefault="00CD3E6C" w:rsidP="00B5631D">
      <w:pPr>
        <w:pStyle w:val="ListParagraph"/>
        <w:numPr>
          <w:ilvl w:val="0"/>
          <w:numId w:val="19"/>
        </w:numPr>
        <w:spacing w:after="0"/>
        <w:rPr>
          <w:rFonts w:ascii="Arial" w:hAnsi="Arial" w:cs="Arial"/>
          <w:sz w:val="24"/>
          <w:szCs w:val="24"/>
        </w:rPr>
      </w:pPr>
      <w:r w:rsidRPr="00B5631D">
        <w:rPr>
          <w:rFonts w:ascii="Arial" w:hAnsi="Arial" w:cs="Arial"/>
          <w:sz w:val="24"/>
          <w:szCs w:val="24"/>
        </w:rPr>
        <w:t>Sensory and Physical: which includes physical disability</w:t>
      </w:r>
      <w:r w:rsidR="00495788" w:rsidRPr="00B5631D">
        <w:rPr>
          <w:rFonts w:ascii="Arial" w:hAnsi="Arial" w:cs="Arial"/>
          <w:sz w:val="24"/>
          <w:szCs w:val="24"/>
        </w:rPr>
        <w:t xml:space="preserve"> and vision, hearing, or</w:t>
      </w:r>
      <w:r w:rsidRPr="00B5631D">
        <w:rPr>
          <w:rFonts w:ascii="Arial" w:hAnsi="Arial" w:cs="Arial"/>
          <w:sz w:val="24"/>
          <w:szCs w:val="24"/>
        </w:rPr>
        <w:t xml:space="preserve"> multisensory </w:t>
      </w:r>
    </w:p>
    <w:p w14:paraId="29120AEC" w14:textId="584BE0FA" w:rsidR="00B2442A" w:rsidRPr="00B5631D" w:rsidRDefault="00B5631D" w:rsidP="00B5631D">
      <w:pPr>
        <w:pStyle w:val="ListParagraph"/>
        <w:numPr>
          <w:ilvl w:val="0"/>
          <w:numId w:val="19"/>
        </w:numPr>
        <w:spacing w:after="0"/>
        <w:rPr>
          <w:rFonts w:ascii="Arial" w:eastAsia="Arial" w:hAnsi="Arial" w:cs="Arial"/>
          <w:sz w:val="24"/>
          <w:szCs w:val="24"/>
        </w:rPr>
      </w:pPr>
      <w:r>
        <w:rPr>
          <w:rFonts w:ascii="Arial" w:hAnsi="Arial" w:cs="Arial"/>
          <w:sz w:val="24"/>
          <w:szCs w:val="24"/>
        </w:rPr>
        <w:t>I</w:t>
      </w:r>
      <w:r w:rsidR="00CD3E6C" w:rsidRPr="00B5631D">
        <w:rPr>
          <w:rFonts w:ascii="Arial" w:hAnsi="Arial" w:cs="Arial"/>
          <w:sz w:val="24"/>
          <w:szCs w:val="24"/>
        </w:rPr>
        <w:t>mpairment.</w:t>
      </w:r>
      <w:r w:rsidR="008470C0" w:rsidRPr="00B5631D">
        <w:rPr>
          <w:rFonts w:ascii="Arial" w:hAnsi="Arial" w:cs="Arial"/>
          <w:sz w:val="24"/>
          <w:szCs w:val="24"/>
        </w:rPr>
        <w:br/>
      </w:r>
    </w:p>
    <w:p w14:paraId="3439CEB6" w14:textId="14BE3314" w:rsidR="00B2442A" w:rsidRPr="006913B7" w:rsidRDefault="006913B7" w:rsidP="1717CB2E">
      <w:pPr>
        <w:pStyle w:val="Heading2"/>
        <w:rPr>
          <w:rFonts w:ascii="Arial" w:eastAsia="Arial" w:hAnsi="Arial" w:cs="Arial"/>
          <w:sz w:val="24"/>
          <w:szCs w:val="24"/>
        </w:rPr>
      </w:pPr>
      <w:r w:rsidRPr="006913B7">
        <w:rPr>
          <w:rFonts w:ascii="Arial" w:eastAsia="Arial" w:hAnsi="Arial" w:cs="Arial"/>
          <w:sz w:val="24"/>
          <w:szCs w:val="24"/>
        </w:rPr>
        <w:lastRenderedPageBreak/>
        <w:t>4</w:t>
      </w:r>
      <w:r w:rsidR="008470C0" w:rsidRPr="006913B7">
        <w:rPr>
          <w:rFonts w:ascii="Arial" w:eastAsia="Arial" w:hAnsi="Arial" w:cs="Arial"/>
          <w:sz w:val="24"/>
          <w:szCs w:val="24"/>
        </w:rPr>
        <w:t>. How are children and young people with SEND identified and assessed?</w:t>
      </w:r>
    </w:p>
    <w:p w14:paraId="7FAC3A3A" w14:textId="2260C319" w:rsidR="00B2442A" w:rsidRPr="006913B7" w:rsidRDefault="008470C0" w:rsidP="1717CB2E">
      <w:pPr>
        <w:rPr>
          <w:rFonts w:ascii="Arial" w:eastAsia="Arial" w:hAnsi="Arial" w:cs="Arial"/>
          <w:sz w:val="24"/>
          <w:szCs w:val="24"/>
        </w:rPr>
      </w:pPr>
      <w:r w:rsidRPr="006913B7">
        <w:rPr>
          <w:rFonts w:ascii="Arial" w:eastAsia="Arial" w:hAnsi="Arial" w:cs="Arial"/>
          <w:sz w:val="24"/>
          <w:szCs w:val="24"/>
        </w:rPr>
        <w:t xml:space="preserve">We work closely with local primary schools and the local authority to ensure early identification and effective transition. Upon entry, we use a range of assessments including reading, spelling, numeracy tests, and Cognitive Ability Testing. Student progress is monitored termly. If concerns arise, further assessments are </w:t>
      </w:r>
      <w:r w:rsidR="000014BA" w:rsidRPr="006913B7">
        <w:rPr>
          <w:rFonts w:ascii="Arial" w:eastAsia="Arial" w:hAnsi="Arial" w:cs="Arial"/>
          <w:sz w:val="24"/>
          <w:szCs w:val="24"/>
        </w:rPr>
        <w:t>undertaken,</w:t>
      </w:r>
      <w:r w:rsidRPr="006913B7">
        <w:rPr>
          <w:rFonts w:ascii="Arial" w:eastAsia="Arial" w:hAnsi="Arial" w:cs="Arial"/>
          <w:sz w:val="24"/>
          <w:szCs w:val="24"/>
        </w:rPr>
        <w:t xml:space="preserve"> and parents/carers are involved in planning next steps.</w:t>
      </w:r>
      <w:r w:rsidR="6C3591D4" w:rsidRPr="006913B7">
        <w:rPr>
          <w:rFonts w:ascii="Arial" w:eastAsia="Arial" w:hAnsi="Arial" w:cs="Arial"/>
          <w:sz w:val="24"/>
          <w:szCs w:val="24"/>
        </w:rPr>
        <w:t xml:space="preserve"> </w:t>
      </w:r>
      <w:r w:rsidR="362C022E" w:rsidRPr="006913B7">
        <w:rPr>
          <w:rFonts w:ascii="Arial" w:eastAsia="Arial" w:hAnsi="Arial" w:cs="Arial"/>
          <w:sz w:val="24"/>
          <w:szCs w:val="24"/>
        </w:rPr>
        <w:t xml:space="preserve">We also consider </w:t>
      </w:r>
      <w:r w:rsidR="000014BA" w:rsidRPr="006913B7">
        <w:rPr>
          <w:rFonts w:ascii="Arial" w:eastAsia="Arial" w:hAnsi="Arial" w:cs="Arial"/>
          <w:sz w:val="24"/>
          <w:szCs w:val="24"/>
        </w:rPr>
        <w:t>students’</w:t>
      </w:r>
      <w:r w:rsidR="362C022E" w:rsidRPr="006913B7">
        <w:rPr>
          <w:rFonts w:ascii="Arial" w:eastAsia="Arial" w:hAnsi="Arial" w:cs="Arial"/>
          <w:sz w:val="24"/>
          <w:szCs w:val="24"/>
        </w:rPr>
        <w:t xml:space="preserve"> needs during their time with us at Melbourn Village College including when they move from Year 9 to Year 10. </w:t>
      </w:r>
      <w:r w:rsidR="4ADC2983" w:rsidRPr="006913B7">
        <w:rPr>
          <w:rFonts w:ascii="Arial" w:eastAsia="Arial" w:hAnsi="Arial" w:cs="Arial"/>
          <w:sz w:val="24"/>
          <w:szCs w:val="24"/>
        </w:rPr>
        <w:t xml:space="preserve">These assessment methods include reading tests, examinations, teacher observations and pastoral team data. Parents can raise concerns regarding their child’s progress at any point with the </w:t>
      </w:r>
      <w:r w:rsidR="1E7AB3AD" w:rsidRPr="006913B7">
        <w:rPr>
          <w:rFonts w:ascii="Arial" w:eastAsia="Arial" w:hAnsi="Arial" w:cs="Arial"/>
          <w:sz w:val="24"/>
          <w:szCs w:val="24"/>
        </w:rPr>
        <w:t>SENCO.</w:t>
      </w:r>
    </w:p>
    <w:p w14:paraId="4AACEE25" w14:textId="09879A32" w:rsidR="00B2442A" w:rsidRPr="006913B7" w:rsidRDefault="006913B7" w:rsidP="1717CB2E">
      <w:pPr>
        <w:pStyle w:val="Heading2"/>
        <w:rPr>
          <w:rFonts w:ascii="Arial" w:eastAsia="Arial" w:hAnsi="Arial" w:cs="Arial"/>
          <w:sz w:val="24"/>
          <w:szCs w:val="24"/>
        </w:rPr>
      </w:pPr>
      <w:r w:rsidRPr="006913B7">
        <w:rPr>
          <w:rFonts w:ascii="Arial" w:eastAsia="Arial" w:hAnsi="Arial" w:cs="Arial"/>
          <w:sz w:val="24"/>
          <w:szCs w:val="24"/>
        </w:rPr>
        <w:t>5</w:t>
      </w:r>
      <w:r w:rsidR="65C7B0C2" w:rsidRPr="006913B7">
        <w:rPr>
          <w:rFonts w:ascii="Arial" w:eastAsia="Arial" w:hAnsi="Arial" w:cs="Arial"/>
          <w:sz w:val="24"/>
          <w:szCs w:val="24"/>
        </w:rPr>
        <w:t xml:space="preserve">. </w:t>
      </w:r>
      <w:r w:rsidR="24FCD5AF" w:rsidRPr="006913B7">
        <w:rPr>
          <w:rFonts w:ascii="Arial" w:eastAsia="Arial" w:hAnsi="Arial" w:cs="Arial"/>
          <w:sz w:val="24"/>
          <w:szCs w:val="24"/>
        </w:rPr>
        <w:t>How are our children and young people supported</w:t>
      </w:r>
      <w:r w:rsidR="65C7B0C2" w:rsidRPr="006913B7">
        <w:rPr>
          <w:rFonts w:ascii="Arial" w:eastAsia="Arial" w:hAnsi="Arial" w:cs="Arial"/>
          <w:sz w:val="24"/>
          <w:szCs w:val="24"/>
        </w:rPr>
        <w:t>?</w:t>
      </w:r>
    </w:p>
    <w:p w14:paraId="4ED87207" w14:textId="6B30120F" w:rsidR="0987D3AF" w:rsidRPr="006913B7" w:rsidRDefault="2C183106" w:rsidP="1717CB2E">
      <w:pPr>
        <w:rPr>
          <w:rFonts w:ascii="Arial" w:eastAsia="Arial" w:hAnsi="Arial" w:cs="Arial"/>
          <w:sz w:val="24"/>
          <w:szCs w:val="24"/>
        </w:rPr>
      </w:pPr>
      <w:r w:rsidRPr="006913B7">
        <w:rPr>
          <w:rFonts w:ascii="Arial" w:eastAsia="Arial" w:hAnsi="Arial" w:cs="Arial"/>
          <w:sz w:val="24"/>
          <w:szCs w:val="24"/>
        </w:rPr>
        <w:t xml:space="preserve">At MVC, we are committed to ensuring every </w:t>
      </w:r>
      <w:r w:rsidR="662F06BA" w:rsidRPr="006913B7">
        <w:rPr>
          <w:rFonts w:ascii="Arial" w:eastAsia="Arial" w:hAnsi="Arial" w:cs="Arial"/>
          <w:sz w:val="24"/>
          <w:szCs w:val="24"/>
        </w:rPr>
        <w:t>pupil</w:t>
      </w:r>
      <w:r w:rsidRPr="006913B7">
        <w:rPr>
          <w:rFonts w:ascii="Arial" w:eastAsia="Arial" w:hAnsi="Arial" w:cs="Arial"/>
          <w:sz w:val="24"/>
          <w:szCs w:val="24"/>
        </w:rPr>
        <w:t xml:space="preserve"> receives the support they need to succeed. Our approach is rooted in staff training and regular communication, which are key to identifying and meeting the needs of our students.</w:t>
      </w:r>
      <w:r w:rsidR="339E9005" w:rsidRPr="006913B7">
        <w:rPr>
          <w:rFonts w:ascii="Arial" w:eastAsia="Arial" w:hAnsi="Arial" w:cs="Arial"/>
          <w:sz w:val="24"/>
          <w:szCs w:val="24"/>
        </w:rPr>
        <w:t xml:space="preserve"> </w:t>
      </w:r>
      <w:r w:rsidRPr="006913B7">
        <w:rPr>
          <w:rFonts w:ascii="Arial" w:eastAsia="Arial" w:hAnsi="Arial" w:cs="Arial"/>
          <w:sz w:val="24"/>
          <w:szCs w:val="24"/>
        </w:rPr>
        <w:t>We offer a flexible support system, including:</w:t>
      </w:r>
    </w:p>
    <w:p w14:paraId="50DAFE15" w14:textId="627FC46E" w:rsidR="0987D3AF" w:rsidRPr="00B5631D" w:rsidRDefault="2C183106" w:rsidP="00B5631D">
      <w:pPr>
        <w:pStyle w:val="ListParagraph"/>
        <w:numPr>
          <w:ilvl w:val="0"/>
          <w:numId w:val="20"/>
        </w:numPr>
        <w:rPr>
          <w:rFonts w:ascii="Arial" w:eastAsia="Arial" w:hAnsi="Arial" w:cs="Arial"/>
          <w:sz w:val="24"/>
          <w:szCs w:val="24"/>
        </w:rPr>
      </w:pPr>
      <w:r w:rsidRPr="00B5631D">
        <w:rPr>
          <w:rFonts w:ascii="Arial" w:eastAsia="Arial" w:hAnsi="Arial" w:cs="Arial"/>
          <w:sz w:val="24"/>
          <w:szCs w:val="24"/>
        </w:rPr>
        <w:t>One-to-one sessions</w:t>
      </w:r>
    </w:p>
    <w:p w14:paraId="0A9C49D0" w14:textId="2C8DF4D3" w:rsidR="2C183106" w:rsidRPr="00B5631D" w:rsidRDefault="2C183106" w:rsidP="00B5631D">
      <w:pPr>
        <w:pStyle w:val="ListParagraph"/>
        <w:numPr>
          <w:ilvl w:val="0"/>
          <w:numId w:val="20"/>
        </w:numPr>
        <w:rPr>
          <w:rFonts w:ascii="Arial" w:eastAsia="Arial" w:hAnsi="Arial" w:cs="Arial"/>
          <w:sz w:val="24"/>
          <w:szCs w:val="24"/>
        </w:rPr>
      </w:pPr>
      <w:r w:rsidRPr="00B5631D">
        <w:rPr>
          <w:rFonts w:ascii="Arial" w:eastAsia="Arial" w:hAnsi="Arial" w:cs="Arial"/>
          <w:sz w:val="24"/>
          <w:szCs w:val="24"/>
        </w:rPr>
        <w:t>Small group interventions</w:t>
      </w:r>
    </w:p>
    <w:p w14:paraId="249E9664" w14:textId="69584D96" w:rsidR="0987D3AF" w:rsidRPr="00B5631D" w:rsidRDefault="2C183106" w:rsidP="00B5631D">
      <w:pPr>
        <w:pStyle w:val="ListParagraph"/>
        <w:numPr>
          <w:ilvl w:val="0"/>
          <w:numId w:val="20"/>
        </w:numPr>
        <w:rPr>
          <w:rFonts w:ascii="Arial" w:eastAsia="Arial" w:hAnsi="Arial" w:cs="Arial"/>
          <w:sz w:val="24"/>
          <w:szCs w:val="24"/>
        </w:rPr>
      </w:pPr>
      <w:r w:rsidRPr="00B5631D">
        <w:rPr>
          <w:rFonts w:ascii="Arial" w:eastAsia="Arial" w:hAnsi="Arial" w:cs="Arial"/>
          <w:sz w:val="24"/>
          <w:szCs w:val="24"/>
        </w:rPr>
        <w:t>In-class support</w:t>
      </w:r>
    </w:p>
    <w:p w14:paraId="1B15B342" w14:textId="1B78376F" w:rsidR="0987D3AF" w:rsidRPr="00B5631D" w:rsidRDefault="2C183106" w:rsidP="00B5631D">
      <w:pPr>
        <w:pStyle w:val="ListParagraph"/>
        <w:numPr>
          <w:ilvl w:val="0"/>
          <w:numId w:val="20"/>
        </w:numPr>
        <w:rPr>
          <w:rFonts w:ascii="Arial" w:eastAsia="Arial" w:hAnsi="Arial" w:cs="Arial"/>
          <w:sz w:val="24"/>
          <w:szCs w:val="24"/>
        </w:rPr>
      </w:pPr>
      <w:r w:rsidRPr="00B5631D">
        <w:rPr>
          <w:rFonts w:ascii="Arial" w:eastAsia="Arial" w:hAnsi="Arial" w:cs="Arial"/>
          <w:sz w:val="24"/>
          <w:szCs w:val="24"/>
        </w:rPr>
        <w:t>External agency collaboration</w:t>
      </w:r>
    </w:p>
    <w:p w14:paraId="0A8ED73E" w14:textId="68D19825" w:rsidR="0987D3AF" w:rsidRPr="006913B7" w:rsidRDefault="0987D3AF" w:rsidP="1717CB2E">
      <w:pPr>
        <w:rPr>
          <w:rFonts w:ascii="Arial" w:eastAsia="Arial" w:hAnsi="Arial" w:cs="Arial"/>
          <w:sz w:val="24"/>
          <w:szCs w:val="24"/>
        </w:rPr>
      </w:pPr>
      <w:r w:rsidRPr="006913B7">
        <w:rPr>
          <w:rFonts w:ascii="Arial" w:eastAsia="Arial" w:hAnsi="Arial" w:cs="Arial"/>
          <w:sz w:val="24"/>
          <w:szCs w:val="24"/>
        </w:rPr>
        <w:t>All staff receive ongoing professional development through INSET training and formal qualifications, equipping them with the skills and knowledge to support our SEND pupils effectively. This enables us to deliver an adaptive curriculum tailored to individual needs.</w:t>
      </w:r>
    </w:p>
    <w:p w14:paraId="0CDF1835" w14:textId="6DF9A71C" w:rsidR="00B2442A" w:rsidRPr="006913B7" w:rsidRDefault="006913B7" w:rsidP="1717CB2E">
      <w:pPr>
        <w:pStyle w:val="Heading2"/>
        <w:rPr>
          <w:rFonts w:ascii="Arial" w:eastAsia="Arial" w:hAnsi="Arial" w:cs="Arial"/>
          <w:sz w:val="24"/>
          <w:szCs w:val="24"/>
        </w:rPr>
      </w:pPr>
      <w:r w:rsidRPr="006913B7">
        <w:rPr>
          <w:rFonts w:ascii="Arial" w:eastAsia="Arial" w:hAnsi="Arial" w:cs="Arial"/>
          <w:sz w:val="24"/>
          <w:szCs w:val="24"/>
        </w:rPr>
        <w:t>6</w:t>
      </w:r>
      <w:r w:rsidR="65C7B0C2" w:rsidRPr="006913B7">
        <w:rPr>
          <w:rFonts w:ascii="Arial" w:eastAsia="Arial" w:hAnsi="Arial" w:cs="Arial"/>
          <w:sz w:val="24"/>
          <w:szCs w:val="24"/>
        </w:rPr>
        <w:t>. How do we adapt the curriculum and environment for pupils with SEND?</w:t>
      </w:r>
    </w:p>
    <w:p w14:paraId="3B9DCFD6" w14:textId="445B8C1D" w:rsidR="006913B7" w:rsidRPr="006913B7" w:rsidRDefault="65C7B0C2" w:rsidP="006913B7">
      <w:pPr>
        <w:rPr>
          <w:rFonts w:ascii="Arial" w:eastAsia="Arial" w:hAnsi="Arial" w:cs="Arial"/>
          <w:sz w:val="24"/>
          <w:szCs w:val="24"/>
        </w:rPr>
      </w:pPr>
      <w:r w:rsidRPr="006913B7">
        <w:rPr>
          <w:rFonts w:ascii="Arial" w:eastAsia="Arial" w:hAnsi="Arial" w:cs="Arial"/>
          <w:sz w:val="24"/>
          <w:szCs w:val="24"/>
        </w:rPr>
        <w:t>Subject teachers adapt lessons to ensure meaningful access to the curriculum, supported by the SEND team. Additional teaching or small group work may be provided where needed. The College site is accessible to those with mobility or visual impairments. All students are encouraged to take part in extracurricular and physical activities with reasonable adjustments made as needed.</w:t>
      </w:r>
    </w:p>
    <w:p w14:paraId="52323A25" w14:textId="690976E7" w:rsidR="008D6357" w:rsidRPr="006913B7" w:rsidRDefault="006913B7" w:rsidP="006913B7">
      <w:pPr>
        <w:pStyle w:val="Heading2"/>
        <w:rPr>
          <w:rFonts w:ascii="Arial" w:hAnsi="Arial" w:cs="Arial"/>
        </w:rPr>
      </w:pPr>
      <w:r w:rsidRPr="006913B7">
        <w:rPr>
          <w:rFonts w:ascii="Arial" w:hAnsi="Arial" w:cs="Arial"/>
        </w:rPr>
        <w:t>7</w:t>
      </w:r>
      <w:r w:rsidR="65C7B0C2" w:rsidRPr="006913B7">
        <w:rPr>
          <w:rFonts w:ascii="Arial" w:hAnsi="Arial" w:cs="Arial"/>
        </w:rPr>
        <w:t>. What additional support is available for pupils with SEND?</w:t>
      </w:r>
    </w:p>
    <w:p w14:paraId="12FF948F" w14:textId="6928DF4E" w:rsidR="008D6357" w:rsidRPr="006913B7" w:rsidRDefault="008D6357" w:rsidP="008D6357">
      <w:pPr>
        <w:rPr>
          <w:rFonts w:ascii="Arial" w:hAnsi="Arial" w:cs="Arial"/>
          <w:sz w:val="24"/>
          <w:szCs w:val="24"/>
        </w:rPr>
      </w:pPr>
      <w:r w:rsidRPr="006913B7">
        <w:rPr>
          <w:rFonts w:ascii="Arial" w:hAnsi="Arial" w:cs="Arial"/>
          <w:sz w:val="24"/>
          <w:szCs w:val="24"/>
        </w:rPr>
        <w:t xml:space="preserve">At MVC we are focused on inclusive practices in every classroom and all pupils, including those with SEND, are included in every aspect of </w:t>
      </w:r>
      <w:r w:rsidR="00DB14A0" w:rsidRPr="006913B7">
        <w:rPr>
          <w:rFonts w:ascii="Arial" w:hAnsi="Arial" w:cs="Arial"/>
          <w:sz w:val="24"/>
          <w:szCs w:val="24"/>
        </w:rPr>
        <w:t>college</w:t>
      </w:r>
      <w:r w:rsidRPr="006913B7">
        <w:rPr>
          <w:rFonts w:ascii="Arial" w:hAnsi="Arial" w:cs="Arial"/>
          <w:sz w:val="24"/>
          <w:szCs w:val="24"/>
        </w:rPr>
        <w:t xml:space="preserve"> life. Staff are trained on Inclusive practices based on evidence-based research and practice that remove barriers to learning. (SEND Code of Practice 1.26 -1.38)</w:t>
      </w:r>
    </w:p>
    <w:p w14:paraId="56BAC3FA" w14:textId="77777777" w:rsidR="00B5631D" w:rsidRDefault="008D6357" w:rsidP="00B5631D">
      <w:pPr>
        <w:pStyle w:val="ListParagraph"/>
        <w:ind w:left="0"/>
        <w:rPr>
          <w:rFonts w:ascii="Arial" w:eastAsia="Arial" w:hAnsi="Arial" w:cs="Arial"/>
          <w:sz w:val="24"/>
          <w:szCs w:val="24"/>
        </w:rPr>
      </w:pPr>
      <w:r w:rsidRPr="00B5631D">
        <w:rPr>
          <w:rFonts w:ascii="Arial" w:eastAsia="Arial" w:hAnsi="Arial" w:cs="Arial"/>
          <w:sz w:val="24"/>
          <w:szCs w:val="24"/>
        </w:rPr>
        <w:t xml:space="preserve">Additional and or different support can also include: </w:t>
      </w:r>
      <w:r w:rsidR="65C7B0C2" w:rsidRPr="00B5631D">
        <w:rPr>
          <w:rFonts w:ascii="Arial" w:hAnsi="Arial" w:cs="Arial"/>
          <w:sz w:val="24"/>
          <w:szCs w:val="24"/>
        </w:rPr>
        <w:br/>
      </w:r>
      <w:r w:rsidR="65C7B0C2" w:rsidRPr="00B5631D">
        <w:rPr>
          <w:rFonts w:ascii="Arial" w:eastAsia="Arial" w:hAnsi="Arial" w:cs="Arial"/>
          <w:sz w:val="24"/>
          <w:szCs w:val="24"/>
        </w:rPr>
        <w:t xml:space="preserve"> </w:t>
      </w:r>
    </w:p>
    <w:p w14:paraId="4C8A5E30" w14:textId="77777777" w:rsidR="00B5631D" w:rsidRPr="00B5631D" w:rsidRDefault="00CB6A21" w:rsidP="00B5631D">
      <w:pPr>
        <w:pStyle w:val="ListParagraph"/>
        <w:numPr>
          <w:ilvl w:val="0"/>
          <w:numId w:val="30"/>
        </w:numPr>
        <w:ind w:left="360"/>
        <w:rPr>
          <w:rFonts w:ascii="Arial" w:eastAsia="Arial" w:hAnsi="Arial" w:cs="Arial"/>
          <w:sz w:val="24"/>
          <w:szCs w:val="24"/>
        </w:rPr>
      </w:pPr>
      <w:r w:rsidRPr="00B5631D">
        <w:rPr>
          <w:rFonts w:ascii="Arial" w:eastAsia="Arial" w:hAnsi="Arial" w:cs="Arial"/>
          <w:sz w:val="24"/>
          <w:szCs w:val="24"/>
        </w:rPr>
        <w:t xml:space="preserve">Additional adult support </w:t>
      </w:r>
    </w:p>
    <w:p w14:paraId="18C1B322" w14:textId="77777777" w:rsidR="00B5631D" w:rsidRDefault="65C7B0C2" w:rsidP="00B5631D">
      <w:pPr>
        <w:pStyle w:val="ListParagraph"/>
        <w:numPr>
          <w:ilvl w:val="0"/>
          <w:numId w:val="30"/>
        </w:numPr>
        <w:ind w:left="360"/>
        <w:rPr>
          <w:rFonts w:ascii="Arial" w:eastAsia="Arial" w:hAnsi="Arial" w:cs="Arial"/>
          <w:sz w:val="24"/>
          <w:szCs w:val="24"/>
        </w:rPr>
      </w:pPr>
      <w:r w:rsidRPr="00B5631D">
        <w:rPr>
          <w:rFonts w:ascii="Arial" w:eastAsia="Arial" w:hAnsi="Arial" w:cs="Arial"/>
          <w:sz w:val="24"/>
          <w:szCs w:val="24"/>
        </w:rPr>
        <w:t>Small group interventions (literacy, numeracy, communication</w:t>
      </w:r>
    </w:p>
    <w:p w14:paraId="503FA595" w14:textId="77777777" w:rsidR="00B5631D" w:rsidRPr="00B5631D" w:rsidRDefault="65C7B0C2" w:rsidP="00B5631D">
      <w:pPr>
        <w:pStyle w:val="ListParagraph"/>
        <w:numPr>
          <w:ilvl w:val="0"/>
          <w:numId w:val="30"/>
        </w:numPr>
        <w:ind w:left="360"/>
        <w:rPr>
          <w:rFonts w:ascii="Arial" w:eastAsia="Arial" w:hAnsi="Arial" w:cs="Arial"/>
          <w:sz w:val="24"/>
          <w:szCs w:val="24"/>
        </w:rPr>
      </w:pPr>
      <w:r w:rsidRPr="00B5631D">
        <w:rPr>
          <w:rFonts w:ascii="Arial" w:eastAsia="Arial" w:hAnsi="Arial" w:cs="Arial"/>
          <w:sz w:val="24"/>
          <w:szCs w:val="24"/>
        </w:rPr>
        <w:t xml:space="preserve">Key workers </w:t>
      </w:r>
    </w:p>
    <w:p w14:paraId="1663F549" w14:textId="77777777" w:rsidR="00B5631D" w:rsidRPr="00B5631D" w:rsidRDefault="65C7B0C2" w:rsidP="00B5631D">
      <w:pPr>
        <w:pStyle w:val="ListParagraph"/>
        <w:numPr>
          <w:ilvl w:val="0"/>
          <w:numId w:val="30"/>
        </w:numPr>
        <w:ind w:left="360"/>
        <w:rPr>
          <w:rFonts w:ascii="Arial" w:eastAsia="Arial" w:hAnsi="Arial" w:cs="Arial"/>
          <w:sz w:val="24"/>
          <w:szCs w:val="24"/>
        </w:rPr>
      </w:pPr>
      <w:r w:rsidRPr="00B5631D">
        <w:rPr>
          <w:rFonts w:ascii="Arial" w:eastAsia="Arial" w:hAnsi="Arial" w:cs="Arial"/>
          <w:sz w:val="24"/>
          <w:szCs w:val="24"/>
        </w:rPr>
        <w:t>Access to pastoral care, mentoring, youth workers, and counselling</w:t>
      </w:r>
    </w:p>
    <w:p w14:paraId="666648FC" w14:textId="77777777" w:rsidR="00B5631D" w:rsidRPr="00B5631D" w:rsidRDefault="65C7B0C2" w:rsidP="00B5631D">
      <w:pPr>
        <w:pStyle w:val="ListParagraph"/>
        <w:numPr>
          <w:ilvl w:val="0"/>
          <w:numId w:val="30"/>
        </w:numPr>
        <w:ind w:left="360"/>
        <w:rPr>
          <w:rFonts w:ascii="Arial" w:eastAsia="Arial" w:hAnsi="Arial" w:cs="Arial"/>
          <w:sz w:val="24"/>
          <w:szCs w:val="24"/>
        </w:rPr>
      </w:pPr>
      <w:r w:rsidRPr="00B5631D">
        <w:rPr>
          <w:rFonts w:ascii="Arial" w:eastAsia="Arial" w:hAnsi="Arial" w:cs="Arial"/>
          <w:sz w:val="24"/>
          <w:szCs w:val="24"/>
        </w:rPr>
        <w:t>Access to a safe space during unstructured times</w:t>
      </w:r>
    </w:p>
    <w:p w14:paraId="4D72719D" w14:textId="3250F225" w:rsidR="00B2442A" w:rsidRPr="00B5631D" w:rsidRDefault="65C7B0C2" w:rsidP="00B5631D">
      <w:pPr>
        <w:pStyle w:val="ListParagraph"/>
        <w:numPr>
          <w:ilvl w:val="0"/>
          <w:numId w:val="30"/>
        </w:numPr>
        <w:ind w:left="360"/>
        <w:rPr>
          <w:rFonts w:ascii="Arial" w:eastAsia="Arial" w:hAnsi="Arial" w:cs="Arial"/>
          <w:sz w:val="24"/>
          <w:szCs w:val="24"/>
        </w:rPr>
      </w:pPr>
      <w:r w:rsidRPr="00B5631D">
        <w:rPr>
          <w:rFonts w:ascii="Arial" w:eastAsia="Arial" w:hAnsi="Arial" w:cs="Arial"/>
          <w:sz w:val="24"/>
          <w:szCs w:val="24"/>
        </w:rPr>
        <w:t>Extra support at key transition points (e.g. KS2–3, KS4–5)</w:t>
      </w:r>
      <w:r w:rsidRPr="00B5631D">
        <w:rPr>
          <w:rFonts w:ascii="Arial" w:hAnsi="Arial" w:cs="Arial"/>
          <w:sz w:val="24"/>
          <w:szCs w:val="24"/>
        </w:rPr>
        <w:br/>
      </w:r>
    </w:p>
    <w:p w14:paraId="26027FCB" w14:textId="77777777" w:rsidR="00CB6A21" w:rsidRPr="006913B7" w:rsidRDefault="00CB6A21" w:rsidP="1717CB2E">
      <w:pPr>
        <w:rPr>
          <w:rFonts w:ascii="Arial" w:eastAsia="Arial" w:hAnsi="Arial" w:cs="Arial"/>
          <w:sz w:val="24"/>
          <w:szCs w:val="24"/>
        </w:rPr>
      </w:pPr>
    </w:p>
    <w:p w14:paraId="3A7D7930" w14:textId="2A6FC098" w:rsidR="00B2442A" w:rsidRPr="006913B7" w:rsidRDefault="006913B7" w:rsidP="1717CB2E">
      <w:pPr>
        <w:pStyle w:val="Heading2"/>
        <w:rPr>
          <w:rFonts w:ascii="Arial" w:eastAsia="Arial" w:hAnsi="Arial" w:cs="Arial"/>
          <w:sz w:val="24"/>
          <w:szCs w:val="24"/>
        </w:rPr>
      </w:pPr>
      <w:r w:rsidRPr="006913B7">
        <w:rPr>
          <w:rFonts w:ascii="Arial" w:eastAsia="Arial" w:hAnsi="Arial" w:cs="Arial"/>
          <w:sz w:val="24"/>
          <w:szCs w:val="24"/>
        </w:rPr>
        <w:lastRenderedPageBreak/>
        <w:t>8</w:t>
      </w:r>
      <w:r w:rsidR="008470C0" w:rsidRPr="006913B7">
        <w:rPr>
          <w:rFonts w:ascii="Arial" w:eastAsia="Arial" w:hAnsi="Arial" w:cs="Arial"/>
          <w:sz w:val="24"/>
          <w:szCs w:val="24"/>
        </w:rPr>
        <w:t>. How do we assess and review progress towards outcomes?</w:t>
      </w:r>
    </w:p>
    <w:p w14:paraId="351A7851" w14:textId="77777777" w:rsidR="00B5631D" w:rsidRPr="00B5631D" w:rsidRDefault="008470C0" w:rsidP="00B5631D">
      <w:pPr>
        <w:spacing w:after="0" w:line="240" w:lineRule="auto"/>
        <w:rPr>
          <w:rFonts w:ascii="Arial" w:eastAsia="Arial" w:hAnsi="Arial" w:cs="Arial"/>
          <w:sz w:val="24"/>
          <w:szCs w:val="24"/>
        </w:rPr>
      </w:pPr>
      <w:r w:rsidRPr="00B5631D">
        <w:rPr>
          <w:rFonts w:ascii="Arial" w:eastAsia="Arial" w:hAnsi="Arial" w:cs="Arial"/>
          <w:sz w:val="24"/>
          <w:szCs w:val="24"/>
        </w:rPr>
        <w:t>We follow the statutory 'Graduated Approach' of Assess–Plan–Do–Review. Pupils are assessed for strengths and barriers, support plans are created with input from parents and pupils, and provision is regularly reviewed and adapted. Progress is reviewed termly, and EHCPs are formally reviewed annually.</w:t>
      </w:r>
      <w:r w:rsidR="06019664" w:rsidRPr="00B5631D">
        <w:rPr>
          <w:rFonts w:ascii="Arial" w:eastAsia="Arial" w:hAnsi="Arial" w:cs="Arial"/>
          <w:sz w:val="24"/>
          <w:szCs w:val="24"/>
        </w:rPr>
        <w:t xml:space="preserve"> Provision is reviewed termly through:</w:t>
      </w:r>
      <w:r w:rsidRPr="00B5631D">
        <w:rPr>
          <w:rFonts w:ascii="Arial" w:hAnsi="Arial" w:cs="Arial"/>
          <w:sz w:val="24"/>
          <w:szCs w:val="24"/>
        </w:rPr>
        <w:br/>
      </w:r>
    </w:p>
    <w:p w14:paraId="796EDEAC" w14:textId="2006849F" w:rsidR="00B5631D" w:rsidRPr="00B5631D" w:rsidRDefault="06019664" w:rsidP="00B5631D">
      <w:pPr>
        <w:pStyle w:val="ListParagraph"/>
        <w:numPr>
          <w:ilvl w:val="0"/>
          <w:numId w:val="31"/>
        </w:numPr>
        <w:spacing w:after="0" w:line="240" w:lineRule="auto"/>
        <w:rPr>
          <w:rFonts w:ascii="Arial" w:eastAsia="Arial" w:hAnsi="Arial" w:cs="Arial"/>
          <w:sz w:val="24"/>
          <w:szCs w:val="24"/>
        </w:rPr>
      </w:pPr>
      <w:r w:rsidRPr="00B5631D">
        <w:rPr>
          <w:rFonts w:ascii="Arial" w:eastAsia="Arial" w:hAnsi="Arial" w:cs="Arial"/>
          <w:sz w:val="24"/>
          <w:szCs w:val="24"/>
        </w:rPr>
        <w:t>Academic progress data</w:t>
      </w:r>
    </w:p>
    <w:p w14:paraId="7EA013E1" w14:textId="77777777" w:rsidR="00B5631D" w:rsidRPr="00B5631D" w:rsidRDefault="06019664" w:rsidP="00B5631D">
      <w:pPr>
        <w:pStyle w:val="ListParagraph"/>
        <w:numPr>
          <w:ilvl w:val="0"/>
          <w:numId w:val="31"/>
        </w:numPr>
        <w:spacing w:after="0" w:line="240" w:lineRule="auto"/>
        <w:rPr>
          <w:rFonts w:ascii="Arial" w:eastAsia="Arial" w:hAnsi="Arial" w:cs="Arial"/>
          <w:sz w:val="24"/>
          <w:szCs w:val="24"/>
        </w:rPr>
      </w:pPr>
      <w:r w:rsidRPr="00B5631D">
        <w:rPr>
          <w:rFonts w:ascii="Arial" w:eastAsia="Arial" w:hAnsi="Arial" w:cs="Arial"/>
          <w:sz w:val="24"/>
          <w:szCs w:val="24"/>
        </w:rPr>
        <w:t>Intervention outcomes</w:t>
      </w:r>
    </w:p>
    <w:p w14:paraId="3B8E4420" w14:textId="77777777" w:rsidR="00B5631D" w:rsidRPr="00B5631D" w:rsidRDefault="06019664" w:rsidP="00B5631D">
      <w:pPr>
        <w:pStyle w:val="ListParagraph"/>
        <w:numPr>
          <w:ilvl w:val="0"/>
          <w:numId w:val="31"/>
        </w:numPr>
        <w:spacing w:after="0" w:line="240" w:lineRule="auto"/>
        <w:rPr>
          <w:rFonts w:ascii="Arial" w:eastAsia="Arial" w:hAnsi="Arial" w:cs="Arial"/>
          <w:sz w:val="24"/>
          <w:szCs w:val="24"/>
        </w:rPr>
      </w:pPr>
      <w:r w:rsidRPr="00B5631D">
        <w:rPr>
          <w:rFonts w:ascii="Arial" w:eastAsia="Arial" w:hAnsi="Arial" w:cs="Arial"/>
          <w:sz w:val="24"/>
          <w:szCs w:val="24"/>
        </w:rPr>
        <w:t>Student and parent feedback</w:t>
      </w:r>
    </w:p>
    <w:p w14:paraId="2150D9D2" w14:textId="41177272" w:rsidR="00B5631D" w:rsidRPr="00B5631D" w:rsidRDefault="06019664" w:rsidP="00B5631D">
      <w:pPr>
        <w:pStyle w:val="ListParagraph"/>
        <w:numPr>
          <w:ilvl w:val="0"/>
          <w:numId w:val="31"/>
        </w:numPr>
        <w:spacing w:after="0" w:line="240" w:lineRule="auto"/>
        <w:rPr>
          <w:rFonts w:ascii="Arial" w:eastAsia="Arial" w:hAnsi="Arial" w:cs="Arial"/>
          <w:sz w:val="24"/>
          <w:szCs w:val="24"/>
        </w:rPr>
      </w:pPr>
      <w:r w:rsidRPr="00B5631D">
        <w:rPr>
          <w:rFonts w:ascii="Arial" w:eastAsia="Arial" w:hAnsi="Arial" w:cs="Arial"/>
          <w:sz w:val="24"/>
          <w:szCs w:val="24"/>
        </w:rPr>
        <w:t>Observations and staff feedback</w:t>
      </w:r>
      <w:r w:rsidR="008470C0" w:rsidRPr="00B5631D">
        <w:rPr>
          <w:rFonts w:ascii="Arial" w:hAnsi="Arial" w:cs="Arial"/>
          <w:sz w:val="24"/>
          <w:szCs w:val="24"/>
        </w:rPr>
        <w:br/>
      </w:r>
    </w:p>
    <w:p w14:paraId="3922B36B" w14:textId="3F7C5EE2" w:rsidR="00B2442A" w:rsidRPr="006913B7" w:rsidRDefault="06019664" w:rsidP="1717CB2E">
      <w:pPr>
        <w:rPr>
          <w:rFonts w:ascii="Arial" w:eastAsia="Arial" w:hAnsi="Arial" w:cs="Arial"/>
          <w:sz w:val="24"/>
          <w:szCs w:val="24"/>
        </w:rPr>
      </w:pPr>
      <w:r w:rsidRPr="006913B7">
        <w:rPr>
          <w:rFonts w:ascii="Arial" w:eastAsia="Arial" w:hAnsi="Arial" w:cs="Arial"/>
          <w:sz w:val="24"/>
          <w:szCs w:val="24"/>
        </w:rPr>
        <w:t>Adjustments are made in response to these evaluations to ensure support remains effective.</w:t>
      </w:r>
    </w:p>
    <w:p w14:paraId="4216A73D" w14:textId="51AF61C7" w:rsidR="00B2442A" w:rsidRPr="006913B7" w:rsidRDefault="006913B7" w:rsidP="1717CB2E">
      <w:pPr>
        <w:pStyle w:val="Heading2"/>
        <w:rPr>
          <w:rFonts w:ascii="Arial" w:eastAsia="Arial" w:hAnsi="Arial" w:cs="Arial"/>
          <w:sz w:val="24"/>
          <w:szCs w:val="24"/>
        </w:rPr>
      </w:pPr>
      <w:r w:rsidRPr="006913B7">
        <w:rPr>
          <w:rFonts w:ascii="Arial" w:eastAsia="Arial" w:hAnsi="Arial" w:cs="Arial"/>
          <w:sz w:val="24"/>
          <w:szCs w:val="24"/>
        </w:rPr>
        <w:t>9</w:t>
      </w:r>
      <w:r w:rsidR="008470C0" w:rsidRPr="006913B7">
        <w:rPr>
          <w:rFonts w:ascii="Arial" w:eastAsia="Arial" w:hAnsi="Arial" w:cs="Arial"/>
          <w:sz w:val="24"/>
          <w:szCs w:val="24"/>
        </w:rPr>
        <w:t>. How are pupils and their families involved?</w:t>
      </w:r>
    </w:p>
    <w:p w14:paraId="265D2C41" w14:textId="36B24354" w:rsidR="10D697AF" w:rsidRPr="006913B7" w:rsidRDefault="10D697AF" w:rsidP="1717CB2E">
      <w:pPr>
        <w:rPr>
          <w:rFonts w:ascii="Arial" w:eastAsia="Arial" w:hAnsi="Arial" w:cs="Arial"/>
          <w:sz w:val="24"/>
          <w:szCs w:val="24"/>
        </w:rPr>
      </w:pPr>
      <w:r w:rsidRPr="006913B7">
        <w:rPr>
          <w:rFonts w:ascii="Arial" w:eastAsia="Arial" w:hAnsi="Arial" w:cs="Arial"/>
          <w:sz w:val="24"/>
          <w:szCs w:val="24"/>
        </w:rPr>
        <w:t xml:space="preserve">At MVC, we </w:t>
      </w:r>
      <w:r w:rsidR="00DB14A0" w:rsidRPr="006913B7">
        <w:rPr>
          <w:rFonts w:ascii="Arial" w:eastAsia="Arial" w:hAnsi="Arial" w:cs="Arial"/>
          <w:sz w:val="24"/>
          <w:szCs w:val="24"/>
        </w:rPr>
        <w:t>recognize</w:t>
      </w:r>
      <w:r w:rsidRPr="006913B7">
        <w:rPr>
          <w:rFonts w:ascii="Arial" w:eastAsia="Arial" w:hAnsi="Arial" w:cs="Arial"/>
          <w:sz w:val="24"/>
          <w:szCs w:val="24"/>
        </w:rPr>
        <w:t xml:space="preserve"> that collaborative working is essential to the success and wellbeing of our pupils. We work in close partnership with parents and carers, valuing their insight and involvement in every stage of the support process.</w:t>
      </w:r>
    </w:p>
    <w:p w14:paraId="197499D9" w14:textId="0DC99CEF" w:rsidR="10D697AF" w:rsidRPr="006913B7" w:rsidRDefault="10D697AF" w:rsidP="1717CB2E">
      <w:pPr>
        <w:rPr>
          <w:rFonts w:ascii="Arial" w:eastAsia="Arial" w:hAnsi="Arial" w:cs="Arial"/>
          <w:sz w:val="24"/>
          <w:szCs w:val="24"/>
        </w:rPr>
      </w:pPr>
      <w:r w:rsidRPr="006913B7">
        <w:rPr>
          <w:rFonts w:ascii="Arial" w:eastAsia="Arial" w:hAnsi="Arial" w:cs="Arial"/>
          <w:sz w:val="24"/>
          <w:szCs w:val="24"/>
        </w:rPr>
        <w:t>Families are invited to review meetings and are kept informed of their child’s progress, ensuring a shared understanding and consistent approach. We also empower students to take an active role in shaping their own support plans and reviews—either directly or with the help of a trusted adult—so their voice is heard and respected.</w:t>
      </w:r>
    </w:p>
    <w:p w14:paraId="025C658E" w14:textId="1A8CB4DC" w:rsidR="00DB5967" w:rsidRPr="006913B7" w:rsidRDefault="006913B7" w:rsidP="00DB5967">
      <w:pPr>
        <w:pStyle w:val="Heading2"/>
        <w:spacing w:before="0" w:line="240" w:lineRule="auto"/>
        <w:rPr>
          <w:rFonts w:ascii="Arial" w:eastAsia="Arial" w:hAnsi="Arial" w:cs="Arial"/>
          <w:sz w:val="24"/>
          <w:szCs w:val="24"/>
        </w:rPr>
      </w:pPr>
      <w:r w:rsidRPr="006913B7">
        <w:rPr>
          <w:rFonts w:ascii="Arial" w:eastAsia="Arial" w:hAnsi="Arial" w:cs="Arial"/>
          <w:sz w:val="24"/>
          <w:szCs w:val="24"/>
        </w:rPr>
        <w:t>10</w:t>
      </w:r>
      <w:r w:rsidR="008470C0" w:rsidRPr="006913B7">
        <w:rPr>
          <w:rFonts w:ascii="Arial" w:eastAsia="Arial" w:hAnsi="Arial" w:cs="Arial"/>
          <w:sz w:val="24"/>
          <w:szCs w:val="24"/>
        </w:rPr>
        <w:t>. What training and expertise do staff have?</w:t>
      </w:r>
    </w:p>
    <w:p w14:paraId="50C2C32E" w14:textId="4F621F6D" w:rsidR="00B2442A" w:rsidRPr="006913B7" w:rsidRDefault="721B0AAA" w:rsidP="00DB5967">
      <w:pPr>
        <w:pStyle w:val="Heading2"/>
        <w:spacing w:before="0" w:line="240" w:lineRule="auto"/>
        <w:rPr>
          <w:rFonts w:ascii="Arial" w:eastAsia="Arial" w:hAnsi="Arial" w:cs="Arial"/>
          <w:color w:val="auto"/>
          <w:sz w:val="24"/>
          <w:szCs w:val="24"/>
        </w:rPr>
      </w:pPr>
      <w:r w:rsidRPr="006913B7">
        <w:rPr>
          <w:rFonts w:ascii="Arial" w:eastAsia="Segoe UI" w:hAnsi="Arial" w:cs="Arial"/>
          <w:b w:val="0"/>
          <w:bCs w:val="0"/>
          <w:color w:val="auto"/>
          <w:sz w:val="24"/>
          <w:szCs w:val="24"/>
        </w:rPr>
        <w:t>All teaching staff receive regular professional development focused on inclusive classroom practices, underpinned by current research and evidence-based best practice, including guidance from the Education Endowment Foundation (EEF). This ensures they are well-equipped to meet the diverse needs of all learners. Our Teaching Assistants also engage in continuous CPD, with specialist training in areas such as autism spectrum conditions, mental health awareness, English as an Additional Language (EAL), and subject-specific strategies to support differentiated learning.</w:t>
      </w:r>
    </w:p>
    <w:p w14:paraId="38724738" w14:textId="5BD5FA4A" w:rsidR="00B2442A" w:rsidRPr="006913B7" w:rsidRDefault="721B0AAA" w:rsidP="00DB5967">
      <w:pPr>
        <w:shd w:val="clear" w:color="auto" w:fill="FFFFFF" w:themeFill="background1"/>
        <w:spacing w:before="120" w:after="60"/>
        <w:rPr>
          <w:rFonts w:ascii="Arial" w:hAnsi="Arial" w:cs="Arial"/>
          <w:sz w:val="24"/>
          <w:szCs w:val="24"/>
        </w:rPr>
      </w:pPr>
      <w:r w:rsidRPr="006913B7">
        <w:rPr>
          <w:rFonts w:ascii="Arial" w:eastAsia="Segoe UI" w:hAnsi="Arial" w:cs="Arial"/>
          <w:sz w:val="24"/>
          <w:szCs w:val="24"/>
        </w:rPr>
        <w:t>The school benefits from strong and experienced leadership in SEND provision. The SENCO, Mr. Luxton, brings a wealth of leadership experience, having worked extensively with students with SEND and successfully raised attainment in previous roles. He also holds the National Professional Qualification for Headship (NPQH), reflecting his commitment to inclusive, high-quality education.</w:t>
      </w:r>
    </w:p>
    <w:p w14:paraId="5A786383" w14:textId="185B1B4B" w:rsidR="00DB14A0" w:rsidRPr="00DB14A0" w:rsidRDefault="721B0AAA" w:rsidP="00DB14A0">
      <w:pPr>
        <w:shd w:val="clear" w:color="auto" w:fill="FFFFFF" w:themeFill="background1"/>
        <w:spacing w:before="120" w:after="60"/>
        <w:rPr>
          <w:rFonts w:ascii="Arial" w:hAnsi="Arial" w:cs="Arial"/>
          <w:sz w:val="24"/>
          <w:szCs w:val="24"/>
        </w:rPr>
      </w:pPr>
      <w:r w:rsidRPr="006913B7">
        <w:rPr>
          <w:rFonts w:ascii="Arial" w:eastAsia="Segoe UI" w:hAnsi="Arial" w:cs="Arial"/>
          <w:sz w:val="24"/>
          <w:szCs w:val="24"/>
        </w:rPr>
        <w:t xml:space="preserve">Mr. French, our Inclusion Lead, holds a </w:t>
      </w:r>
      <w:r w:rsidR="000014BA" w:rsidRPr="006913B7">
        <w:rPr>
          <w:rFonts w:ascii="Arial" w:eastAsia="Segoe UI" w:hAnsi="Arial" w:cs="Arial"/>
          <w:sz w:val="24"/>
          <w:szCs w:val="24"/>
        </w:rPr>
        <w:t>master’s</w:t>
      </w:r>
      <w:r w:rsidRPr="006913B7">
        <w:rPr>
          <w:rFonts w:ascii="Arial" w:eastAsia="Segoe UI" w:hAnsi="Arial" w:cs="Arial"/>
          <w:sz w:val="24"/>
          <w:szCs w:val="24"/>
        </w:rPr>
        <w:t xml:space="preserve"> degree in Autism and has led </w:t>
      </w:r>
      <w:r w:rsidRPr="00495788">
        <w:rPr>
          <w:rFonts w:ascii="Arial" w:eastAsia="Segoe UI" w:hAnsi="Arial" w:cs="Arial"/>
          <w:sz w:val="24"/>
          <w:szCs w:val="24"/>
        </w:rPr>
        <w:t>The Cabin</w:t>
      </w:r>
      <w:r w:rsidRPr="006913B7">
        <w:rPr>
          <w:rFonts w:ascii="Arial" w:eastAsia="Segoe UI" w:hAnsi="Arial" w:cs="Arial"/>
          <w:sz w:val="24"/>
          <w:szCs w:val="24"/>
        </w:rPr>
        <w:t>—a specialist provision within the school—for several years. Under his leadership, The Cabin has received numerous positive evaluations, highlighting the strength and impact of our inclusive practice</w:t>
      </w:r>
      <w:r w:rsidR="00495788">
        <w:rPr>
          <w:rFonts w:ascii="Arial" w:eastAsia="Segoe UI" w:hAnsi="Arial" w:cs="Arial"/>
          <w:sz w:val="24"/>
          <w:szCs w:val="24"/>
        </w:rPr>
        <w:t>.</w:t>
      </w:r>
    </w:p>
    <w:p w14:paraId="65B2F95A" w14:textId="490D9B3C" w:rsidR="00B2442A" w:rsidRPr="006913B7" w:rsidRDefault="008470C0" w:rsidP="1717CB2E">
      <w:pPr>
        <w:pStyle w:val="Heading2"/>
        <w:rPr>
          <w:rFonts w:ascii="Arial" w:eastAsia="Arial" w:hAnsi="Arial" w:cs="Arial"/>
          <w:sz w:val="24"/>
          <w:szCs w:val="24"/>
        </w:rPr>
      </w:pPr>
      <w:r w:rsidRPr="006913B7">
        <w:rPr>
          <w:rFonts w:ascii="Arial" w:eastAsia="Arial" w:hAnsi="Arial" w:cs="Arial"/>
          <w:sz w:val="24"/>
          <w:szCs w:val="24"/>
        </w:rPr>
        <w:t>1</w:t>
      </w:r>
      <w:r w:rsidR="006913B7" w:rsidRPr="006913B7">
        <w:rPr>
          <w:rFonts w:ascii="Arial" w:eastAsia="Arial" w:hAnsi="Arial" w:cs="Arial"/>
          <w:sz w:val="24"/>
          <w:szCs w:val="24"/>
        </w:rPr>
        <w:t>1</w:t>
      </w:r>
      <w:r w:rsidRPr="006913B7">
        <w:rPr>
          <w:rFonts w:ascii="Arial" w:eastAsia="Arial" w:hAnsi="Arial" w:cs="Arial"/>
          <w:sz w:val="24"/>
          <w:szCs w:val="24"/>
        </w:rPr>
        <w:t>. How do we support transitions?</w:t>
      </w:r>
    </w:p>
    <w:p w14:paraId="2F80B265" w14:textId="042268DF" w:rsidR="212D043C" w:rsidRPr="006913B7" w:rsidRDefault="212D043C" w:rsidP="1717CB2E">
      <w:pPr>
        <w:rPr>
          <w:rFonts w:ascii="Arial" w:eastAsia="Arial" w:hAnsi="Arial" w:cs="Arial"/>
          <w:sz w:val="24"/>
          <w:szCs w:val="24"/>
        </w:rPr>
      </w:pPr>
      <w:r w:rsidRPr="006913B7">
        <w:rPr>
          <w:rFonts w:ascii="Arial" w:eastAsia="Arial" w:hAnsi="Arial" w:cs="Arial"/>
          <w:sz w:val="24"/>
          <w:szCs w:val="24"/>
        </w:rPr>
        <w:t>At MVC, we understand that transitions can be challenging for pupils, particularly at key stages of their academic journey. That’s why we offer enhanced support to ensure smooth and successful transitions.</w:t>
      </w:r>
    </w:p>
    <w:p w14:paraId="0472F88A" w14:textId="3CC67177" w:rsidR="212D043C" w:rsidRPr="006913B7" w:rsidRDefault="212D043C" w:rsidP="1717CB2E">
      <w:pPr>
        <w:rPr>
          <w:rFonts w:ascii="Arial" w:eastAsia="Arial" w:hAnsi="Arial" w:cs="Arial"/>
          <w:sz w:val="24"/>
          <w:szCs w:val="24"/>
        </w:rPr>
      </w:pPr>
      <w:r w:rsidRPr="006913B7">
        <w:rPr>
          <w:rFonts w:ascii="Arial" w:eastAsia="Arial" w:hAnsi="Arial" w:cs="Arial"/>
          <w:sz w:val="24"/>
          <w:szCs w:val="24"/>
        </w:rPr>
        <w:t>We work closely with students, families, and professionals to plan and deliver effective transition strategies at key points, including:</w:t>
      </w:r>
    </w:p>
    <w:p w14:paraId="2D48B4F1" w14:textId="74BE72E1" w:rsidR="212D043C" w:rsidRPr="006913B7" w:rsidRDefault="212D043C" w:rsidP="1717CB2E">
      <w:pPr>
        <w:rPr>
          <w:rFonts w:ascii="Arial" w:eastAsia="Arial" w:hAnsi="Arial" w:cs="Arial"/>
          <w:sz w:val="24"/>
          <w:szCs w:val="24"/>
        </w:rPr>
      </w:pPr>
      <w:r w:rsidRPr="006913B7">
        <w:rPr>
          <w:rFonts w:ascii="Arial" w:eastAsia="Arial" w:hAnsi="Arial" w:cs="Arial"/>
          <w:sz w:val="24"/>
          <w:szCs w:val="24"/>
        </w:rPr>
        <w:t>Year 6 to Year 7:</w:t>
      </w:r>
      <w:r w:rsidRPr="006913B7">
        <w:rPr>
          <w:rFonts w:ascii="Arial" w:hAnsi="Arial" w:cs="Arial"/>
          <w:sz w:val="24"/>
          <w:szCs w:val="24"/>
        </w:rPr>
        <w:br/>
      </w:r>
      <w:r w:rsidRPr="006913B7">
        <w:rPr>
          <w:rFonts w:ascii="Arial" w:eastAsia="Arial" w:hAnsi="Arial" w:cs="Arial"/>
          <w:sz w:val="24"/>
          <w:szCs w:val="24"/>
        </w:rPr>
        <w:t>Close liaison with primary school SENCos, additional transition visits, and parent/carer meetings to ensure a confident start to secondary education.</w:t>
      </w:r>
    </w:p>
    <w:p w14:paraId="2CB043BC" w14:textId="12749D4A" w:rsidR="212D043C" w:rsidRPr="006913B7" w:rsidRDefault="212D043C" w:rsidP="1717CB2E">
      <w:pPr>
        <w:rPr>
          <w:rFonts w:ascii="Arial" w:eastAsia="Arial" w:hAnsi="Arial" w:cs="Arial"/>
          <w:sz w:val="24"/>
          <w:szCs w:val="24"/>
        </w:rPr>
      </w:pPr>
      <w:r w:rsidRPr="006913B7">
        <w:rPr>
          <w:rFonts w:ascii="Arial" w:eastAsia="Arial" w:hAnsi="Arial" w:cs="Arial"/>
          <w:sz w:val="24"/>
          <w:szCs w:val="24"/>
        </w:rPr>
        <w:lastRenderedPageBreak/>
        <w:t>Key Stage 3 to Key Stage 4:</w:t>
      </w:r>
      <w:r w:rsidRPr="006913B7">
        <w:rPr>
          <w:rFonts w:ascii="Arial" w:hAnsi="Arial" w:cs="Arial"/>
          <w:sz w:val="24"/>
          <w:szCs w:val="24"/>
        </w:rPr>
        <w:br/>
      </w:r>
      <w:r w:rsidRPr="006913B7">
        <w:rPr>
          <w:rFonts w:ascii="Arial" w:eastAsia="Arial" w:hAnsi="Arial" w:cs="Arial"/>
          <w:sz w:val="24"/>
          <w:szCs w:val="24"/>
        </w:rPr>
        <w:t xml:space="preserve">Support with choosing GCSE options, including guidance and </w:t>
      </w:r>
      <w:proofErr w:type="spellStart"/>
      <w:r w:rsidRPr="006913B7">
        <w:rPr>
          <w:rFonts w:ascii="Arial" w:eastAsia="Arial" w:hAnsi="Arial" w:cs="Arial"/>
          <w:sz w:val="24"/>
          <w:szCs w:val="24"/>
        </w:rPr>
        <w:t>personalised</w:t>
      </w:r>
      <w:proofErr w:type="spellEnd"/>
      <w:r w:rsidRPr="006913B7">
        <w:rPr>
          <w:rFonts w:ascii="Arial" w:eastAsia="Arial" w:hAnsi="Arial" w:cs="Arial"/>
          <w:sz w:val="24"/>
          <w:szCs w:val="24"/>
        </w:rPr>
        <w:t xml:space="preserve"> planning to align interests, strengths, and future aspirations.</w:t>
      </w:r>
    </w:p>
    <w:p w14:paraId="548F4CA3" w14:textId="330366C6" w:rsidR="212D043C" w:rsidRPr="006913B7" w:rsidRDefault="212D043C" w:rsidP="1717CB2E">
      <w:pPr>
        <w:rPr>
          <w:rFonts w:ascii="Arial" w:eastAsia="Arial" w:hAnsi="Arial" w:cs="Arial"/>
          <w:sz w:val="24"/>
          <w:szCs w:val="24"/>
        </w:rPr>
      </w:pPr>
      <w:r w:rsidRPr="006913B7">
        <w:rPr>
          <w:rFonts w:ascii="Arial" w:eastAsia="Arial" w:hAnsi="Arial" w:cs="Arial"/>
          <w:sz w:val="24"/>
          <w:szCs w:val="24"/>
        </w:rPr>
        <w:t>Key Stage 4 to Post-16:</w:t>
      </w:r>
      <w:r w:rsidRPr="006913B7">
        <w:rPr>
          <w:rFonts w:ascii="Arial" w:hAnsi="Arial" w:cs="Arial"/>
          <w:sz w:val="24"/>
          <w:szCs w:val="24"/>
        </w:rPr>
        <w:br/>
      </w:r>
      <w:r w:rsidRPr="006913B7">
        <w:rPr>
          <w:rFonts w:ascii="Arial" w:eastAsia="Arial" w:hAnsi="Arial" w:cs="Arial"/>
          <w:sz w:val="24"/>
          <w:szCs w:val="24"/>
        </w:rPr>
        <w:t>Careers guidance, college visits, and preparation for ensuring students are ready for the next stage of education or training.</w:t>
      </w:r>
    </w:p>
    <w:p w14:paraId="61D9E334" w14:textId="2F4CD2BC" w:rsidR="212D043C" w:rsidRPr="006913B7" w:rsidRDefault="212D043C" w:rsidP="1717CB2E">
      <w:pPr>
        <w:rPr>
          <w:rFonts w:ascii="Arial" w:eastAsia="Arial" w:hAnsi="Arial" w:cs="Arial"/>
          <w:sz w:val="24"/>
          <w:szCs w:val="24"/>
        </w:rPr>
      </w:pPr>
      <w:r w:rsidRPr="006913B7">
        <w:rPr>
          <w:rFonts w:ascii="Arial" w:eastAsia="Arial" w:hAnsi="Arial" w:cs="Arial"/>
          <w:sz w:val="24"/>
          <w:szCs w:val="24"/>
        </w:rPr>
        <w:t>EHCP reviews play a central role in planning transitions collaboratively, ensuring that students, parents/carers, and professionals are all actively involved in shaping the next steps.</w:t>
      </w:r>
    </w:p>
    <w:p w14:paraId="1681CC20" w14:textId="39F70597" w:rsidR="00B2442A" w:rsidRPr="006913B7" w:rsidRDefault="008470C0" w:rsidP="1717CB2E">
      <w:pPr>
        <w:pStyle w:val="Heading2"/>
        <w:rPr>
          <w:rFonts w:ascii="Arial" w:eastAsia="Arial" w:hAnsi="Arial" w:cs="Arial"/>
          <w:sz w:val="24"/>
          <w:szCs w:val="24"/>
        </w:rPr>
      </w:pPr>
      <w:r w:rsidRPr="006913B7">
        <w:rPr>
          <w:rFonts w:ascii="Arial" w:eastAsia="Arial" w:hAnsi="Arial" w:cs="Arial"/>
          <w:sz w:val="24"/>
          <w:szCs w:val="24"/>
        </w:rPr>
        <w:t>1</w:t>
      </w:r>
      <w:r w:rsidR="006913B7" w:rsidRPr="006913B7">
        <w:rPr>
          <w:rFonts w:ascii="Arial" w:eastAsia="Arial" w:hAnsi="Arial" w:cs="Arial"/>
          <w:sz w:val="24"/>
          <w:szCs w:val="24"/>
        </w:rPr>
        <w:t>2</w:t>
      </w:r>
      <w:r w:rsidRPr="006913B7">
        <w:rPr>
          <w:rFonts w:ascii="Arial" w:eastAsia="Arial" w:hAnsi="Arial" w:cs="Arial"/>
          <w:sz w:val="24"/>
          <w:szCs w:val="24"/>
        </w:rPr>
        <w:t>. What support is available for families?</w:t>
      </w:r>
    </w:p>
    <w:p w14:paraId="59193FE6" w14:textId="649ADD26" w:rsidR="00F37559" w:rsidRPr="006913B7" w:rsidRDefault="00F37559" w:rsidP="1717CB2E">
      <w:pPr>
        <w:rPr>
          <w:rFonts w:ascii="Arial" w:eastAsia="Arial" w:hAnsi="Arial" w:cs="Arial"/>
          <w:sz w:val="24"/>
          <w:szCs w:val="24"/>
        </w:rPr>
      </w:pPr>
      <w:r w:rsidRPr="006913B7">
        <w:rPr>
          <w:rStyle w:val="cf01"/>
          <w:rFonts w:ascii="Arial" w:eastAsia="Arial" w:hAnsi="Arial" w:cs="Arial"/>
          <w:sz w:val="24"/>
          <w:szCs w:val="24"/>
        </w:rPr>
        <w:t>We are here to support families every step of the way. Our dedicated SEN team is always happy to meet with families to listen, offer guidance, and work together to ensure the best outcomes for your child. Whether you have questions, concerns, or simply want to talk things through, you are very welcome to reach out to the SEND team or your child’s Form Tutor via </w:t>
      </w:r>
      <w:hyperlink r:id="rId7">
        <w:r w:rsidRPr="006913B7">
          <w:rPr>
            <w:rStyle w:val="cf01"/>
            <w:rFonts w:ascii="Arial" w:eastAsia="Arial" w:hAnsi="Arial" w:cs="Arial"/>
            <w:color w:val="0000FF"/>
            <w:sz w:val="24"/>
            <w:szCs w:val="24"/>
            <w:u w:val="single"/>
          </w:rPr>
          <w:t>send@melbournvc.org</w:t>
        </w:r>
      </w:hyperlink>
      <w:r w:rsidRPr="006913B7">
        <w:rPr>
          <w:rFonts w:ascii="Arial" w:eastAsia="Arial" w:hAnsi="Arial" w:cs="Arial"/>
          <w:sz w:val="24"/>
          <w:szCs w:val="24"/>
        </w:rPr>
        <w:t xml:space="preserve"> </w:t>
      </w:r>
    </w:p>
    <w:p w14:paraId="0C809C9A" w14:textId="7A0A0DA6" w:rsidR="00B2442A" w:rsidRPr="006913B7" w:rsidRDefault="008470C0" w:rsidP="1717CB2E">
      <w:pPr>
        <w:rPr>
          <w:rFonts w:ascii="Arial" w:eastAsia="Arial" w:hAnsi="Arial" w:cs="Arial"/>
          <w:sz w:val="24"/>
          <w:szCs w:val="24"/>
        </w:rPr>
      </w:pPr>
      <w:r w:rsidRPr="006913B7">
        <w:rPr>
          <w:rFonts w:ascii="Arial" w:eastAsia="Arial" w:hAnsi="Arial" w:cs="Arial"/>
          <w:b/>
          <w:bCs/>
          <w:sz w:val="24"/>
          <w:szCs w:val="24"/>
        </w:rPr>
        <w:t>Parents can also access impartial support from:</w:t>
      </w:r>
      <w:r w:rsidRPr="006913B7">
        <w:rPr>
          <w:rFonts w:ascii="Arial" w:hAnsi="Arial" w:cs="Arial"/>
          <w:sz w:val="24"/>
          <w:szCs w:val="24"/>
        </w:rPr>
        <w:br/>
      </w:r>
      <w:r w:rsidRPr="006913B7">
        <w:rPr>
          <w:rFonts w:ascii="Arial" w:hAnsi="Arial" w:cs="Arial"/>
          <w:sz w:val="24"/>
          <w:szCs w:val="24"/>
        </w:rPr>
        <w:br/>
      </w:r>
      <w:r w:rsidRPr="006913B7">
        <w:rPr>
          <w:rFonts w:ascii="Arial" w:eastAsia="Arial" w:hAnsi="Arial" w:cs="Arial"/>
          <w:sz w:val="24"/>
          <w:szCs w:val="24"/>
        </w:rPr>
        <w:t>SENDIASS (SEND Information, Advice and Support Service)</w:t>
      </w:r>
      <w:r w:rsidRPr="006913B7">
        <w:rPr>
          <w:rFonts w:ascii="Arial" w:hAnsi="Arial" w:cs="Arial"/>
          <w:sz w:val="24"/>
          <w:szCs w:val="24"/>
        </w:rPr>
        <w:br/>
      </w:r>
      <w:r w:rsidRPr="006913B7">
        <w:rPr>
          <w:rFonts w:ascii="Segoe UI Emoji" w:eastAsia="Arial" w:hAnsi="Segoe UI Emoji" w:cs="Segoe UI Emoji"/>
          <w:sz w:val="24"/>
          <w:szCs w:val="24"/>
        </w:rPr>
        <w:t>📞</w:t>
      </w:r>
      <w:r w:rsidRPr="006913B7">
        <w:rPr>
          <w:rFonts w:ascii="Arial" w:eastAsia="Arial" w:hAnsi="Arial" w:cs="Arial"/>
          <w:sz w:val="24"/>
          <w:szCs w:val="24"/>
        </w:rPr>
        <w:t xml:space="preserve"> 01223 699212 | </w:t>
      </w:r>
      <w:r w:rsidRPr="006913B7">
        <w:rPr>
          <w:rFonts w:ascii="Segoe UI Symbol" w:eastAsia="Arial" w:hAnsi="Segoe UI Symbol" w:cs="Segoe UI Symbol"/>
          <w:sz w:val="24"/>
          <w:szCs w:val="24"/>
        </w:rPr>
        <w:t>✉</w:t>
      </w:r>
      <w:r w:rsidRPr="006913B7">
        <w:rPr>
          <w:rFonts w:ascii="Arial" w:eastAsia="Arial" w:hAnsi="Arial" w:cs="Arial"/>
          <w:sz w:val="24"/>
          <w:szCs w:val="24"/>
        </w:rPr>
        <w:t>️ sendiass@cambridgeshire.gov.uk</w:t>
      </w:r>
      <w:r w:rsidRPr="006913B7">
        <w:rPr>
          <w:rFonts w:ascii="Arial" w:hAnsi="Arial" w:cs="Arial"/>
          <w:sz w:val="24"/>
          <w:szCs w:val="24"/>
        </w:rPr>
        <w:br/>
      </w:r>
    </w:p>
    <w:p w14:paraId="2606537E" w14:textId="1184E4C1" w:rsidR="00C45A6D" w:rsidRPr="006913B7" w:rsidRDefault="006913B7" w:rsidP="1717CB2E">
      <w:pPr>
        <w:rPr>
          <w:rFonts w:ascii="Arial" w:eastAsia="Arial" w:hAnsi="Arial" w:cs="Arial"/>
          <w:b/>
          <w:bCs/>
          <w:sz w:val="24"/>
          <w:szCs w:val="24"/>
        </w:rPr>
      </w:pPr>
      <w:r w:rsidRPr="006913B7">
        <w:rPr>
          <w:rFonts w:ascii="Arial" w:eastAsia="Arial" w:hAnsi="Arial" w:cs="Arial"/>
          <w:b/>
          <w:bCs/>
          <w:sz w:val="24"/>
          <w:szCs w:val="24"/>
        </w:rPr>
        <w:t xml:space="preserve">13. </w:t>
      </w:r>
      <w:r w:rsidR="00C45A6D" w:rsidRPr="006913B7">
        <w:rPr>
          <w:rFonts w:ascii="Arial" w:eastAsia="Arial" w:hAnsi="Arial" w:cs="Arial"/>
          <w:b/>
          <w:bCs/>
          <w:sz w:val="24"/>
          <w:szCs w:val="24"/>
        </w:rPr>
        <w:t xml:space="preserve"> What is the Local Offer? </w:t>
      </w:r>
    </w:p>
    <w:p w14:paraId="1DEADB60" w14:textId="77777777" w:rsidR="00C45A6D" w:rsidRPr="006913B7" w:rsidRDefault="00C45A6D" w:rsidP="1717CB2E">
      <w:pPr>
        <w:rPr>
          <w:rFonts w:ascii="Arial" w:eastAsia="Arial" w:hAnsi="Arial" w:cs="Arial"/>
          <w:sz w:val="24"/>
          <w:szCs w:val="24"/>
        </w:rPr>
      </w:pPr>
      <w:r w:rsidRPr="006913B7">
        <w:rPr>
          <w:rFonts w:ascii="Arial" w:eastAsia="Arial" w:hAnsi="Arial" w:cs="Arial"/>
          <w:sz w:val="24"/>
          <w:szCs w:val="24"/>
        </w:rPr>
        <w:t xml:space="preserve">The Children and Families Act places a duty on every Local Authority to publish a Local Offer, setting out in one place information on the provision they expect to be available in their area for children and young people (from 0-25 years) who have SEN and Disabilities (SEND). It is a ‘front door’ to information on the SEND provision from the Local Authority, Health, Schools and settings and the voluntary sector. The Local Offer has two main purposes: </w:t>
      </w:r>
    </w:p>
    <w:p w14:paraId="2E76F87A" w14:textId="77777777" w:rsidR="00B5631D" w:rsidRDefault="00B5631D" w:rsidP="1717CB2E">
      <w:pPr>
        <w:pStyle w:val="ListParagraph"/>
        <w:numPr>
          <w:ilvl w:val="0"/>
          <w:numId w:val="32"/>
        </w:numPr>
        <w:rPr>
          <w:rFonts w:ascii="Arial" w:eastAsia="Arial" w:hAnsi="Arial" w:cs="Arial"/>
          <w:sz w:val="24"/>
          <w:szCs w:val="24"/>
        </w:rPr>
      </w:pPr>
      <w:r>
        <w:rPr>
          <w:rFonts w:ascii="Arial" w:eastAsia="Arial" w:hAnsi="Arial" w:cs="Arial"/>
          <w:sz w:val="24"/>
          <w:szCs w:val="24"/>
        </w:rPr>
        <w:t>T</w:t>
      </w:r>
      <w:r w:rsidR="00C45A6D" w:rsidRPr="00B5631D">
        <w:rPr>
          <w:rFonts w:ascii="Arial" w:eastAsia="Arial" w:hAnsi="Arial" w:cs="Arial"/>
          <w:sz w:val="24"/>
          <w:szCs w:val="24"/>
        </w:rPr>
        <w:t>o provide clear, comprehensive, accessible and up-to-date information about the available provision and how to access it; and</w:t>
      </w:r>
    </w:p>
    <w:p w14:paraId="2F84899F" w14:textId="2527307F" w:rsidR="00C45A6D" w:rsidRPr="00B5631D" w:rsidRDefault="00B5631D" w:rsidP="1717CB2E">
      <w:pPr>
        <w:pStyle w:val="ListParagraph"/>
        <w:numPr>
          <w:ilvl w:val="0"/>
          <w:numId w:val="32"/>
        </w:numPr>
        <w:rPr>
          <w:rFonts w:ascii="Arial" w:eastAsia="Arial" w:hAnsi="Arial" w:cs="Arial"/>
          <w:sz w:val="24"/>
          <w:szCs w:val="24"/>
        </w:rPr>
      </w:pPr>
      <w:r>
        <w:rPr>
          <w:rFonts w:ascii="Arial" w:eastAsia="Arial" w:hAnsi="Arial" w:cs="Arial"/>
          <w:sz w:val="24"/>
          <w:szCs w:val="24"/>
        </w:rPr>
        <w:t>T</w:t>
      </w:r>
      <w:r w:rsidR="00C45A6D" w:rsidRPr="00B5631D">
        <w:rPr>
          <w:rFonts w:ascii="Arial" w:eastAsia="Arial" w:hAnsi="Arial" w:cs="Arial"/>
          <w:sz w:val="24"/>
          <w:szCs w:val="24"/>
        </w:rPr>
        <w:t xml:space="preserve">o make provision more responsive to local needs and aspirations by directly involving disabled children and those with SEND, their parents/carers, and disabled young people and those with SEND and service providers in the development and review of provision. </w:t>
      </w:r>
    </w:p>
    <w:p w14:paraId="086ED8AA" w14:textId="0E543759" w:rsidR="008D6357" w:rsidRPr="006913B7" w:rsidRDefault="00C45A6D" w:rsidP="1717CB2E">
      <w:pPr>
        <w:rPr>
          <w:rFonts w:ascii="Arial" w:eastAsia="Arial" w:hAnsi="Arial" w:cs="Arial"/>
          <w:sz w:val="24"/>
          <w:szCs w:val="24"/>
        </w:rPr>
      </w:pPr>
      <w:r w:rsidRPr="006913B7">
        <w:rPr>
          <w:rFonts w:ascii="Arial" w:eastAsia="Arial" w:hAnsi="Arial" w:cs="Arial"/>
          <w:sz w:val="24"/>
          <w:szCs w:val="24"/>
        </w:rPr>
        <w:t>The local offer includes information on services across education, health and social care and from birth to 25; how to access specialist support; how decisions are made including eligibility criteria for accessing services where appropriate; and how to complain or appeal. Please click on the link below to find out more. SEND Information Hub (Local Offer) (cambridgeshire.gov.uk) The intention of the Local Offer is to improve choice and transparency for families. It will also be an important resource for parents in understanding the range of services and provision in the local area</w:t>
      </w:r>
      <w:r w:rsidR="00453AFF" w:rsidRPr="006913B7">
        <w:rPr>
          <w:rFonts w:ascii="Arial" w:eastAsia="Arial" w:hAnsi="Arial" w:cs="Arial"/>
          <w:sz w:val="24"/>
          <w:szCs w:val="24"/>
        </w:rPr>
        <w:t xml:space="preserve">: </w:t>
      </w:r>
      <w:hyperlink r:id="rId8" w:history="1">
        <w:r w:rsidR="00453AFF" w:rsidRPr="006913B7">
          <w:rPr>
            <w:rStyle w:val="Hyperlink"/>
            <w:rFonts w:ascii="Arial" w:eastAsia="Arial" w:hAnsi="Arial" w:cs="Arial"/>
            <w:sz w:val="24"/>
            <w:szCs w:val="24"/>
          </w:rPr>
          <w:t>Cambridgeshire Online | About the Local Offer</w:t>
        </w:r>
      </w:hyperlink>
      <w:r w:rsidR="00453AFF" w:rsidRPr="006913B7">
        <w:rPr>
          <w:rFonts w:ascii="Arial" w:eastAsia="Arial" w:hAnsi="Arial" w:cs="Arial"/>
          <w:sz w:val="24"/>
          <w:szCs w:val="24"/>
        </w:rPr>
        <w:t xml:space="preserve"> </w:t>
      </w:r>
    </w:p>
    <w:p w14:paraId="41A5A380" w14:textId="77777777" w:rsidR="008D6357" w:rsidRPr="006913B7" w:rsidRDefault="008D6357" w:rsidP="1717CB2E">
      <w:pPr>
        <w:rPr>
          <w:rFonts w:ascii="Arial" w:eastAsia="Arial" w:hAnsi="Arial" w:cs="Arial"/>
          <w:sz w:val="24"/>
          <w:szCs w:val="24"/>
        </w:rPr>
      </w:pPr>
    </w:p>
    <w:p w14:paraId="3D048388" w14:textId="52BF38D0" w:rsidR="00B2442A" w:rsidRPr="006913B7" w:rsidRDefault="008470C0" w:rsidP="1717CB2E">
      <w:pPr>
        <w:pStyle w:val="Heading2"/>
        <w:rPr>
          <w:rFonts w:ascii="Arial" w:eastAsia="Arial" w:hAnsi="Arial" w:cs="Arial"/>
          <w:sz w:val="24"/>
          <w:szCs w:val="24"/>
        </w:rPr>
      </w:pPr>
      <w:r w:rsidRPr="006913B7">
        <w:rPr>
          <w:rFonts w:ascii="Arial" w:eastAsia="Arial" w:hAnsi="Arial" w:cs="Arial"/>
          <w:sz w:val="24"/>
          <w:szCs w:val="24"/>
        </w:rPr>
        <w:lastRenderedPageBreak/>
        <w:t>14. What is the process for complaints?</w:t>
      </w:r>
    </w:p>
    <w:p w14:paraId="6A1671F8" w14:textId="77777777" w:rsidR="00495788" w:rsidRPr="006913B7" w:rsidRDefault="00495788" w:rsidP="00495788">
      <w:pPr>
        <w:spacing w:after="0" w:line="240" w:lineRule="auto"/>
        <w:rPr>
          <w:rStyle w:val="cf01"/>
          <w:rFonts w:ascii="Arial" w:eastAsia="Arial" w:hAnsi="Arial" w:cs="Arial"/>
          <w:sz w:val="24"/>
          <w:szCs w:val="24"/>
        </w:rPr>
      </w:pPr>
      <w:r w:rsidRPr="006913B7">
        <w:rPr>
          <w:rStyle w:val="cf01"/>
          <w:rFonts w:ascii="Arial" w:eastAsia="Arial" w:hAnsi="Arial" w:cs="Arial"/>
          <w:sz w:val="24"/>
          <w:szCs w:val="24"/>
        </w:rPr>
        <w:t>We hope that all concerns which may arise can be resolved through informal communication with the key staff identified within this information report via </w:t>
      </w:r>
      <w:hyperlink r:id="rId9">
        <w:r w:rsidRPr="006913B7">
          <w:rPr>
            <w:rStyle w:val="cf01"/>
            <w:rFonts w:ascii="Arial" w:eastAsia="Arial" w:hAnsi="Arial" w:cs="Arial"/>
            <w:color w:val="0000FF"/>
            <w:sz w:val="24"/>
            <w:szCs w:val="24"/>
            <w:u w:val="single"/>
          </w:rPr>
          <w:t>send@melbournvc.org</w:t>
        </w:r>
      </w:hyperlink>
      <w:r w:rsidRPr="006913B7">
        <w:rPr>
          <w:rStyle w:val="cf01"/>
          <w:rFonts w:ascii="Arial" w:eastAsia="Arial" w:hAnsi="Arial" w:cs="Arial"/>
          <w:sz w:val="24"/>
          <w:szCs w:val="24"/>
        </w:rPr>
        <w:t> or by calling the school. </w:t>
      </w:r>
    </w:p>
    <w:p w14:paraId="128095CC" w14:textId="77777777" w:rsidR="00495788" w:rsidRDefault="00495788" w:rsidP="00DB5967">
      <w:pPr>
        <w:spacing w:after="0" w:line="240" w:lineRule="auto"/>
        <w:rPr>
          <w:rFonts w:ascii="Arial" w:eastAsia="Arial" w:hAnsi="Arial" w:cs="Arial"/>
          <w:sz w:val="24"/>
          <w:szCs w:val="24"/>
        </w:rPr>
      </w:pPr>
    </w:p>
    <w:p w14:paraId="766D5BE6" w14:textId="7181900F" w:rsidR="00DB5967" w:rsidRPr="006913B7" w:rsidRDefault="008470C0" w:rsidP="00DB5967">
      <w:pPr>
        <w:spacing w:after="0" w:line="240" w:lineRule="auto"/>
        <w:rPr>
          <w:rFonts w:ascii="Arial" w:eastAsia="Arial" w:hAnsi="Arial" w:cs="Arial"/>
          <w:sz w:val="24"/>
          <w:szCs w:val="24"/>
        </w:rPr>
      </w:pPr>
      <w:r w:rsidRPr="006913B7">
        <w:rPr>
          <w:rFonts w:ascii="Arial" w:eastAsia="Arial" w:hAnsi="Arial" w:cs="Arial"/>
          <w:sz w:val="24"/>
          <w:szCs w:val="24"/>
        </w:rPr>
        <w:t>If you are concerned about the SEND provision for your child:</w:t>
      </w:r>
    </w:p>
    <w:p w14:paraId="210D40DD" w14:textId="147E2E76" w:rsidR="00DB5967" w:rsidRPr="006913B7" w:rsidRDefault="00F41BF8" w:rsidP="00DB5967">
      <w:pPr>
        <w:pStyle w:val="pf0"/>
        <w:spacing w:before="0" w:beforeAutospacing="0" w:after="0" w:afterAutospacing="0"/>
        <w:rPr>
          <w:rFonts w:ascii="Arial" w:eastAsia="Arial" w:hAnsi="Arial" w:cs="Arial"/>
        </w:rPr>
      </w:pPr>
      <w:r w:rsidRPr="006913B7">
        <w:rPr>
          <w:rStyle w:val="cf01"/>
          <w:rFonts w:ascii="Arial" w:eastAsia="Arial" w:hAnsi="Arial" w:cs="Arial"/>
          <w:sz w:val="24"/>
          <w:szCs w:val="24"/>
        </w:rPr>
        <w:t>Mr Luxton is the senior leader with overall responsibility for SEND. If you feel you are unable to raise a concern directly with Mr Luxton, please contact Mrs Edwards, Vice Principal.</w:t>
      </w:r>
    </w:p>
    <w:p w14:paraId="51A5B3D9" w14:textId="77777777" w:rsidR="00DB5967" w:rsidRPr="006913B7" w:rsidRDefault="00F41BF8" w:rsidP="00DB5967">
      <w:pPr>
        <w:pStyle w:val="pf0"/>
        <w:spacing w:before="0" w:beforeAutospacing="0" w:after="0" w:afterAutospacing="0"/>
        <w:rPr>
          <w:rFonts w:ascii="Arial" w:eastAsia="Arial" w:hAnsi="Arial" w:cs="Arial"/>
        </w:rPr>
      </w:pPr>
      <w:r w:rsidRPr="006913B7">
        <w:rPr>
          <w:rStyle w:val="cf01"/>
          <w:rFonts w:ascii="Arial" w:eastAsia="Arial" w:hAnsi="Arial" w:cs="Arial"/>
          <w:sz w:val="24"/>
          <w:szCs w:val="24"/>
        </w:rPr>
        <w:t xml:space="preserve">Following concerns raised, if the complainant remains dissatisfied and can articulate what remains </w:t>
      </w:r>
      <w:r w:rsidR="008470C0" w:rsidRPr="006913B7">
        <w:rPr>
          <w:rStyle w:val="cf01"/>
          <w:rFonts w:ascii="Arial" w:eastAsia="Arial" w:hAnsi="Arial" w:cs="Arial"/>
          <w:sz w:val="24"/>
          <w:szCs w:val="24"/>
        </w:rPr>
        <w:t xml:space="preserve">unresolved, </w:t>
      </w:r>
      <w:r w:rsidRPr="006913B7">
        <w:rPr>
          <w:rStyle w:val="cf01"/>
          <w:rFonts w:ascii="Arial" w:eastAsia="Arial" w:hAnsi="Arial" w:cs="Arial"/>
          <w:sz w:val="24"/>
          <w:szCs w:val="24"/>
        </w:rPr>
        <w:t xml:space="preserve">the matter becomes a formal complaint requiring investigation and will move to stage 1. The complainant must put the complaint in writing (unless the complainant has a sufficient reason to request a reasonable adjustment be made to amend this), addressed to the </w:t>
      </w:r>
      <w:proofErr w:type="gramStart"/>
      <w:r w:rsidRPr="006913B7">
        <w:rPr>
          <w:rStyle w:val="cf01"/>
          <w:rFonts w:ascii="Arial" w:eastAsia="Arial" w:hAnsi="Arial" w:cs="Arial"/>
          <w:sz w:val="24"/>
          <w:szCs w:val="24"/>
        </w:rPr>
        <w:t>Principal</w:t>
      </w:r>
      <w:proofErr w:type="gramEnd"/>
      <w:r w:rsidRPr="006913B7">
        <w:rPr>
          <w:rStyle w:val="cf01"/>
          <w:rFonts w:ascii="Arial" w:eastAsia="Arial" w:hAnsi="Arial" w:cs="Arial"/>
          <w:sz w:val="24"/>
          <w:szCs w:val="24"/>
        </w:rPr>
        <w:t xml:space="preserve"> of the school. An investigation will then be carried out by the </w:t>
      </w:r>
      <w:proofErr w:type="gramStart"/>
      <w:r w:rsidRPr="006913B7">
        <w:rPr>
          <w:rStyle w:val="cf01"/>
          <w:rFonts w:ascii="Arial" w:eastAsia="Arial" w:hAnsi="Arial" w:cs="Arial"/>
          <w:sz w:val="24"/>
          <w:szCs w:val="24"/>
        </w:rPr>
        <w:t>Principal</w:t>
      </w:r>
      <w:proofErr w:type="gramEnd"/>
      <w:r w:rsidRPr="006913B7">
        <w:rPr>
          <w:rStyle w:val="cf01"/>
          <w:rFonts w:ascii="Arial" w:eastAsia="Arial" w:hAnsi="Arial" w:cs="Arial"/>
          <w:sz w:val="24"/>
          <w:szCs w:val="24"/>
        </w:rPr>
        <w:t xml:space="preserve"> or a member of the leadership team nominated. Please see the </w:t>
      </w:r>
      <w:hyperlink r:id="rId10">
        <w:r w:rsidRPr="006913B7">
          <w:rPr>
            <w:rStyle w:val="cf01"/>
            <w:rFonts w:ascii="Arial" w:eastAsia="Arial" w:hAnsi="Arial" w:cs="Arial"/>
            <w:color w:val="0000FF"/>
            <w:sz w:val="24"/>
            <w:szCs w:val="24"/>
            <w:u w:val="single"/>
          </w:rPr>
          <w:t>Trust policy</w:t>
        </w:r>
      </w:hyperlink>
      <w:r w:rsidRPr="006913B7">
        <w:rPr>
          <w:rStyle w:val="cf01"/>
          <w:rFonts w:ascii="Arial" w:eastAsia="Arial" w:hAnsi="Arial" w:cs="Arial"/>
          <w:sz w:val="24"/>
          <w:szCs w:val="24"/>
        </w:rPr>
        <w:t> for further guidance.</w:t>
      </w:r>
    </w:p>
    <w:p w14:paraId="354358BC" w14:textId="77777777" w:rsidR="00DB5967" w:rsidRPr="006913B7" w:rsidRDefault="00DB5967" w:rsidP="00DB5967">
      <w:pPr>
        <w:pStyle w:val="pf0"/>
        <w:spacing w:before="0" w:beforeAutospacing="0" w:after="0" w:afterAutospacing="0"/>
        <w:rPr>
          <w:rFonts w:ascii="Arial" w:eastAsia="Arial" w:hAnsi="Arial" w:cs="Arial"/>
        </w:rPr>
      </w:pPr>
    </w:p>
    <w:p w14:paraId="7136CC19" w14:textId="622FCCF1" w:rsidR="00B2442A" w:rsidRPr="006913B7" w:rsidRDefault="00F41BF8" w:rsidP="00DB5967">
      <w:pPr>
        <w:pStyle w:val="pf0"/>
        <w:spacing w:before="0" w:beforeAutospacing="0" w:after="0" w:afterAutospacing="0"/>
        <w:rPr>
          <w:rFonts w:ascii="Arial" w:eastAsia="Arial" w:hAnsi="Arial" w:cs="Arial"/>
        </w:rPr>
      </w:pPr>
      <w:r w:rsidRPr="006913B7">
        <w:rPr>
          <w:rStyle w:val="cf01"/>
          <w:rFonts w:ascii="Arial" w:eastAsia="Arial" w:hAnsi="Arial" w:cs="Arial"/>
          <w:sz w:val="24"/>
          <w:szCs w:val="24"/>
        </w:rPr>
        <w:t>Please note, the school will consider any complaints made outside of term time to have been received on the first school day after the holiday period.</w:t>
      </w:r>
      <w:r w:rsidR="00DB5967" w:rsidRPr="006913B7">
        <w:rPr>
          <w:rFonts w:ascii="Arial" w:eastAsia="Arial" w:hAnsi="Arial" w:cs="Arial"/>
        </w:rPr>
        <w:t xml:space="preserve"> </w:t>
      </w:r>
      <w:r w:rsidRPr="006913B7">
        <w:rPr>
          <w:rStyle w:val="cf01"/>
          <w:rFonts w:ascii="Arial" w:eastAsia="Arial" w:hAnsi="Arial" w:cs="Arial"/>
          <w:sz w:val="24"/>
          <w:szCs w:val="24"/>
        </w:rPr>
        <w:t xml:space="preserve">Concerns about the statutory assessments of special educational needs should be raised directly with </w:t>
      </w:r>
      <w:r w:rsidR="008470C0" w:rsidRPr="006913B7">
        <w:rPr>
          <w:rStyle w:val="cf01"/>
          <w:rFonts w:ascii="Arial" w:eastAsia="Arial" w:hAnsi="Arial" w:cs="Arial"/>
          <w:sz w:val="24"/>
          <w:szCs w:val="24"/>
        </w:rPr>
        <w:t>the local authority</w:t>
      </w:r>
      <w:r w:rsidRPr="006913B7">
        <w:rPr>
          <w:rStyle w:val="cf01"/>
          <w:rFonts w:ascii="Arial" w:eastAsia="Arial" w:hAnsi="Arial" w:cs="Arial"/>
          <w:sz w:val="24"/>
          <w:szCs w:val="24"/>
        </w:rPr>
        <w:t>.</w:t>
      </w:r>
      <w:r w:rsidR="00DB5967" w:rsidRPr="006913B7">
        <w:rPr>
          <w:rStyle w:val="cf01"/>
          <w:rFonts w:ascii="Arial" w:eastAsia="Arial" w:hAnsi="Arial" w:cs="Arial"/>
          <w:sz w:val="24"/>
          <w:szCs w:val="24"/>
        </w:rPr>
        <w:t xml:space="preserve"> </w:t>
      </w:r>
      <w:r w:rsidR="008470C0" w:rsidRPr="006913B7">
        <w:rPr>
          <w:rFonts w:ascii="Arial" w:eastAsia="Arial" w:hAnsi="Arial" w:cs="Arial"/>
        </w:rPr>
        <w:t>All relevant policies can be accessed on our website under 'Key Information'.</w:t>
      </w:r>
    </w:p>
    <w:p w14:paraId="7497782D" w14:textId="77777777" w:rsidR="00DB5967" w:rsidRPr="006913B7" w:rsidRDefault="00DB5967" w:rsidP="1717CB2E">
      <w:pPr>
        <w:rPr>
          <w:rFonts w:ascii="Arial" w:eastAsia="Arial" w:hAnsi="Arial" w:cs="Arial"/>
          <w:sz w:val="24"/>
          <w:szCs w:val="24"/>
          <w:lang w:val="en-GB"/>
        </w:rPr>
      </w:pPr>
    </w:p>
    <w:p w14:paraId="2A1FB37E" w14:textId="3FE2A317" w:rsidR="001D126D" w:rsidRPr="006913B7" w:rsidRDefault="001D126D" w:rsidP="1717CB2E">
      <w:pPr>
        <w:rPr>
          <w:rFonts w:ascii="Arial" w:eastAsia="Arial" w:hAnsi="Arial" w:cs="Arial"/>
          <w:b/>
          <w:bCs/>
          <w:color w:val="0070C0"/>
          <w:sz w:val="24"/>
          <w:szCs w:val="24"/>
          <w:lang w:val="en-GB"/>
        </w:rPr>
      </w:pPr>
      <w:r w:rsidRPr="006913B7">
        <w:rPr>
          <w:rFonts w:ascii="Arial" w:eastAsia="Arial" w:hAnsi="Arial" w:cs="Arial"/>
          <w:b/>
          <w:bCs/>
          <w:color w:val="0070C0"/>
          <w:sz w:val="24"/>
          <w:szCs w:val="24"/>
          <w:lang w:val="en-GB"/>
        </w:rPr>
        <w:t>15. Who is in the SEND team?</w:t>
      </w:r>
    </w:p>
    <w:p w14:paraId="1108ADB8" w14:textId="165BC5C0" w:rsidR="00DB5967" w:rsidRPr="004C647F" w:rsidRDefault="00495788" w:rsidP="00DB5967">
      <w:pPr>
        <w:spacing w:after="0" w:line="240" w:lineRule="auto"/>
        <w:rPr>
          <w:rFonts w:ascii="Arial" w:eastAsia="Arial" w:hAnsi="Arial" w:cs="Arial"/>
          <w:sz w:val="24"/>
          <w:szCs w:val="24"/>
          <w:lang w:val="pt-PT"/>
        </w:rPr>
      </w:pPr>
      <w:r>
        <w:rPr>
          <w:rFonts w:ascii="Arial" w:eastAsia="Arial" w:hAnsi="Arial" w:cs="Arial"/>
          <w:sz w:val="24"/>
          <w:szCs w:val="24"/>
          <w:lang w:val="pt-PT"/>
        </w:rPr>
        <w:t xml:space="preserve">Assistant Principal - </w:t>
      </w:r>
      <w:r w:rsidR="00A04520" w:rsidRPr="006913B7">
        <w:rPr>
          <w:rFonts w:ascii="Arial" w:eastAsia="Arial" w:hAnsi="Arial" w:cs="Arial"/>
          <w:sz w:val="24"/>
          <w:szCs w:val="24"/>
          <w:lang w:val="pt-PT"/>
        </w:rPr>
        <w:t xml:space="preserve">SENCo: Simon Luxton | Email: </w:t>
      </w:r>
      <w:hyperlink r:id="rId11">
        <w:r w:rsidR="001D126D" w:rsidRPr="006913B7">
          <w:rPr>
            <w:rStyle w:val="Hyperlink"/>
            <w:rFonts w:ascii="Arial" w:eastAsia="Arial" w:hAnsi="Arial" w:cs="Arial"/>
            <w:sz w:val="24"/>
            <w:szCs w:val="24"/>
            <w:lang w:val="pt-PT"/>
          </w:rPr>
          <w:t>sluxton@melbournvc.org</w:t>
        </w:r>
      </w:hyperlink>
    </w:p>
    <w:p w14:paraId="77459C95" w14:textId="77777777" w:rsidR="008E0274" w:rsidRPr="004C647F" w:rsidRDefault="008E0274" w:rsidP="008E0274">
      <w:pPr>
        <w:pStyle w:val="NormalWeb"/>
        <w:rPr>
          <w:rFonts w:ascii="Arial" w:hAnsi="Arial" w:cs="Arial"/>
          <w:lang w:val="pt-PT"/>
        </w:rPr>
      </w:pPr>
      <w:r w:rsidRPr="006913B7">
        <w:rPr>
          <w:rFonts w:ascii="Arial" w:hAnsi="Arial" w:cs="Arial"/>
          <w:noProof/>
        </w:rPr>
        <w:drawing>
          <wp:anchor distT="0" distB="0" distL="114300" distR="114300" simplePos="0" relativeHeight="251659264" behindDoc="0" locked="0" layoutInCell="1" allowOverlap="1" wp14:anchorId="4494F069" wp14:editId="40959316">
            <wp:simplePos x="0" y="0"/>
            <wp:positionH relativeFrom="column">
              <wp:posOffset>3153</wp:posOffset>
            </wp:positionH>
            <wp:positionV relativeFrom="paragraph">
              <wp:posOffset>177274</wp:posOffset>
            </wp:positionV>
            <wp:extent cx="415925" cy="623570"/>
            <wp:effectExtent l="0" t="0" r="3175" b="5080"/>
            <wp:wrapSquare wrapText="bothSides"/>
            <wp:docPr id="1"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and ti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925" cy="623570"/>
                    </a:xfrm>
                    <a:prstGeom prst="rect">
                      <a:avLst/>
                    </a:prstGeom>
                    <a:noFill/>
                    <a:ln>
                      <a:noFill/>
                    </a:ln>
                  </pic:spPr>
                </pic:pic>
              </a:graphicData>
            </a:graphic>
          </wp:anchor>
        </w:drawing>
      </w:r>
    </w:p>
    <w:p w14:paraId="27068777" w14:textId="77777777" w:rsidR="00812974" w:rsidRPr="004C647F" w:rsidRDefault="00812974" w:rsidP="00DB5967">
      <w:pPr>
        <w:spacing w:after="0" w:line="240" w:lineRule="auto"/>
        <w:rPr>
          <w:rFonts w:ascii="Arial" w:eastAsia="Arial" w:hAnsi="Arial" w:cs="Arial"/>
          <w:sz w:val="24"/>
          <w:szCs w:val="24"/>
          <w:lang w:val="pt-PT"/>
        </w:rPr>
      </w:pPr>
    </w:p>
    <w:p w14:paraId="082B71C5" w14:textId="45389705" w:rsidR="00493C64" w:rsidRPr="006913B7" w:rsidRDefault="00493C64" w:rsidP="00DB5967">
      <w:pPr>
        <w:spacing w:after="0" w:line="240" w:lineRule="auto"/>
        <w:rPr>
          <w:rFonts w:ascii="Arial" w:eastAsia="Arial" w:hAnsi="Arial" w:cs="Arial"/>
          <w:b/>
          <w:bCs/>
          <w:sz w:val="24"/>
          <w:szCs w:val="24"/>
        </w:rPr>
      </w:pPr>
      <w:r w:rsidRPr="006913B7">
        <w:rPr>
          <w:rFonts w:ascii="Arial" w:eastAsia="Arial" w:hAnsi="Arial" w:cs="Arial"/>
          <w:b/>
          <w:bCs/>
          <w:sz w:val="24"/>
          <w:szCs w:val="24"/>
        </w:rPr>
        <w:t>Mr. Luxton is responsible for:</w:t>
      </w:r>
    </w:p>
    <w:p w14:paraId="14012CEF" w14:textId="20B0604B" w:rsidR="00DB5967" w:rsidRPr="00B5631D" w:rsidRDefault="00493C64" w:rsidP="00B5631D">
      <w:pPr>
        <w:pStyle w:val="ListParagraph"/>
        <w:numPr>
          <w:ilvl w:val="0"/>
          <w:numId w:val="33"/>
        </w:numPr>
        <w:pBdr>
          <w:bar w:val="single" w:sz="4" w:color="auto"/>
        </w:pBdr>
        <w:spacing w:after="0" w:line="240" w:lineRule="auto"/>
        <w:rPr>
          <w:rStyle w:val="eop"/>
          <w:rFonts w:ascii="Arial" w:eastAsia="Arial" w:hAnsi="Arial" w:cs="Arial"/>
          <w:sz w:val="24"/>
          <w:szCs w:val="24"/>
        </w:rPr>
      </w:pPr>
      <w:r w:rsidRPr="00B5631D">
        <w:rPr>
          <w:rStyle w:val="normaltextrun"/>
          <w:rFonts w:ascii="Arial" w:eastAsia="Arial" w:hAnsi="Arial" w:cs="Arial"/>
          <w:sz w:val="24"/>
          <w:szCs w:val="24"/>
        </w:rPr>
        <w:t>SEND </w:t>
      </w:r>
      <w:r w:rsidRPr="00B5631D">
        <w:rPr>
          <w:rStyle w:val="eop"/>
          <w:rFonts w:ascii="Arial" w:eastAsia="Arial" w:hAnsi="Arial" w:cs="Arial"/>
          <w:sz w:val="24"/>
          <w:szCs w:val="24"/>
        </w:rPr>
        <w:t> </w:t>
      </w:r>
    </w:p>
    <w:p w14:paraId="5351C57D" w14:textId="59224D6D" w:rsidR="00493C64" w:rsidRPr="00B5631D" w:rsidRDefault="00493C64" w:rsidP="00B5631D">
      <w:pPr>
        <w:pStyle w:val="ListParagraph"/>
        <w:numPr>
          <w:ilvl w:val="0"/>
          <w:numId w:val="33"/>
        </w:numPr>
        <w:spacing w:after="0" w:line="240" w:lineRule="auto"/>
        <w:rPr>
          <w:rFonts w:ascii="Arial" w:eastAsia="Arial" w:hAnsi="Arial" w:cs="Arial"/>
          <w:sz w:val="24"/>
          <w:szCs w:val="24"/>
        </w:rPr>
      </w:pPr>
      <w:r w:rsidRPr="00B5631D">
        <w:rPr>
          <w:rStyle w:val="normaltextrun"/>
          <w:rFonts w:ascii="Arial" w:eastAsia="Arial" w:hAnsi="Arial" w:cs="Arial"/>
          <w:sz w:val="24"/>
          <w:szCs w:val="24"/>
        </w:rPr>
        <w:t>Inclusion</w:t>
      </w:r>
      <w:r w:rsidRPr="00B5631D">
        <w:rPr>
          <w:rStyle w:val="eop"/>
          <w:rFonts w:ascii="Arial" w:eastAsia="Arial" w:hAnsi="Arial" w:cs="Arial"/>
          <w:sz w:val="24"/>
          <w:szCs w:val="24"/>
        </w:rPr>
        <w:t> </w:t>
      </w:r>
    </w:p>
    <w:p w14:paraId="031234DD" w14:textId="77777777" w:rsidR="00493C64" w:rsidRPr="006913B7" w:rsidRDefault="00493C64" w:rsidP="00B5631D">
      <w:pPr>
        <w:pStyle w:val="paragraph"/>
        <w:numPr>
          <w:ilvl w:val="0"/>
          <w:numId w:val="33"/>
        </w:numPr>
        <w:spacing w:before="0" w:beforeAutospacing="0" w:after="0" w:afterAutospacing="0"/>
        <w:textAlignment w:val="baseline"/>
        <w:rPr>
          <w:rFonts w:ascii="Arial" w:eastAsia="Arial" w:hAnsi="Arial" w:cs="Arial"/>
        </w:rPr>
      </w:pPr>
      <w:r w:rsidRPr="006913B7">
        <w:rPr>
          <w:rStyle w:val="normaltextrun"/>
          <w:rFonts w:ascii="Arial" w:eastAsia="Arial" w:hAnsi="Arial" w:cs="Arial"/>
        </w:rPr>
        <w:t>Raising Achievement at Key Stage 4</w:t>
      </w:r>
      <w:r w:rsidRPr="006913B7">
        <w:rPr>
          <w:rStyle w:val="eop"/>
          <w:rFonts w:ascii="Arial" w:eastAsia="Arial" w:hAnsi="Arial" w:cs="Arial"/>
        </w:rPr>
        <w:t> </w:t>
      </w:r>
    </w:p>
    <w:p w14:paraId="6C82BDB3" w14:textId="77777777" w:rsidR="00493C64" w:rsidRPr="006913B7" w:rsidRDefault="00493C64" w:rsidP="00B5631D">
      <w:pPr>
        <w:pStyle w:val="paragraph"/>
        <w:numPr>
          <w:ilvl w:val="0"/>
          <w:numId w:val="33"/>
        </w:numPr>
        <w:pBdr>
          <w:bar w:val="single" w:sz="4" w:color="auto"/>
        </w:pBdr>
        <w:spacing w:before="0" w:beforeAutospacing="0" w:after="0" w:afterAutospacing="0"/>
        <w:textAlignment w:val="baseline"/>
        <w:rPr>
          <w:rFonts w:ascii="Arial" w:eastAsia="Arial" w:hAnsi="Arial" w:cs="Arial"/>
        </w:rPr>
      </w:pPr>
      <w:r w:rsidRPr="006913B7">
        <w:rPr>
          <w:rStyle w:val="normaltextrun"/>
          <w:rFonts w:ascii="Arial" w:eastAsia="Arial" w:hAnsi="Arial" w:cs="Arial"/>
        </w:rPr>
        <w:t>Pupil Premium</w:t>
      </w:r>
      <w:r w:rsidRPr="006913B7">
        <w:rPr>
          <w:rStyle w:val="eop"/>
          <w:rFonts w:ascii="Arial" w:eastAsia="Arial" w:hAnsi="Arial" w:cs="Arial"/>
        </w:rPr>
        <w:t> </w:t>
      </w:r>
    </w:p>
    <w:p w14:paraId="6EB47DCE" w14:textId="77777777" w:rsidR="00493C64" w:rsidRPr="006913B7" w:rsidRDefault="00493C64" w:rsidP="00B5631D">
      <w:pPr>
        <w:pStyle w:val="paragraph"/>
        <w:numPr>
          <w:ilvl w:val="0"/>
          <w:numId w:val="33"/>
        </w:numPr>
        <w:spacing w:before="0" w:beforeAutospacing="0" w:after="0" w:afterAutospacing="0"/>
        <w:textAlignment w:val="baseline"/>
        <w:rPr>
          <w:rFonts w:ascii="Arial" w:eastAsia="Arial" w:hAnsi="Arial" w:cs="Arial"/>
        </w:rPr>
      </w:pPr>
      <w:r w:rsidRPr="006913B7">
        <w:rPr>
          <w:rStyle w:val="normaltextrun"/>
          <w:rFonts w:ascii="Arial" w:eastAsia="Arial" w:hAnsi="Arial" w:cs="Arial"/>
        </w:rPr>
        <w:t>Literacy</w:t>
      </w:r>
      <w:r w:rsidRPr="006913B7">
        <w:rPr>
          <w:rStyle w:val="eop"/>
          <w:rFonts w:ascii="Arial" w:eastAsia="Arial" w:hAnsi="Arial" w:cs="Arial"/>
        </w:rPr>
        <w:t> </w:t>
      </w:r>
    </w:p>
    <w:p w14:paraId="1D4B2978" w14:textId="77777777" w:rsidR="00493C64" w:rsidRPr="006913B7" w:rsidRDefault="00493C64" w:rsidP="00B5631D">
      <w:pPr>
        <w:pStyle w:val="paragraph"/>
        <w:numPr>
          <w:ilvl w:val="0"/>
          <w:numId w:val="33"/>
        </w:numPr>
        <w:spacing w:before="0" w:beforeAutospacing="0" w:after="0" w:afterAutospacing="0"/>
        <w:textAlignment w:val="baseline"/>
        <w:rPr>
          <w:rFonts w:ascii="Arial" w:eastAsia="Arial" w:hAnsi="Arial" w:cs="Arial"/>
        </w:rPr>
      </w:pPr>
      <w:r w:rsidRPr="006913B7">
        <w:rPr>
          <w:rStyle w:val="normaltextrun"/>
          <w:rFonts w:ascii="Arial" w:eastAsia="Arial" w:hAnsi="Arial" w:cs="Arial"/>
        </w:rPr>
        <w:t>Access Arrangements</w:t>
      </w:r>
      <w:r w:rsidRPr="006913B7">
        <w:rPr>
          <w:rStyle w:val="eop"/>
          <w:rFonts w:ascii="Arial" w:eastAsia="Arial" w:hAnsi="Arial" w:cs="Arial"/>
        </w:rPr>
        <w:t> </w:t>
      </w:r>
    </w:p>
    <w:p w14:paraId="6782AE24" w14:textId="77777777" w:rsidR="00493C64" w:rsidRPr="006913B7" w:rsidRDefault="00493C64" w:rsidP="00B5631D">
      <w:pPr>
        <w:pStyle w:val="paragraph"/>
        <w:numPr>
          <w:ilvl w:val="0"/>
          <w:numId w:val="33"/>
        </w:numPr>
        <w:spacing w:before="0" w:beforeAutospacing="0" w:after="0" w:afterAutospacing="0"/>
        <w:textAlignment w:val="baseline"/>
        <w:rPr>
          <w:rFonts w:ascii="Arial" w:eastAsia="Arial" w:hAnsi="Arial" w:cs="Arial"/>
        </w:rPr>
      </w:pPr>
      <w:r w:rsidRPr="006913B7">
        <w:rPr>
          <w:rStyle w:val="normaltextrun"/>
          <w:rFonts w:ascii="Arial" w:eastAsia="Arial" w:hAnsi="Arial" w:cs="Arial"/>
        </w:rPr>
        <w:t>Quality assurance (SEND teaching and learning, SEND interventions)</w:t>
      </w:r>
      <w:r w:rsidRPr="006913B7">
        <w:rPr>
          <w:rStyle w:val="eop"/>
          <w:rFonts w:ascii="Arial" w:eastAsia="Arial" w:hAnsi="Arial" w:cs="Arial"/>
        </w:rPr>
        <w:t> </w:t>
      </w:r>
    </w:p>
    <w:p w14:paraId="68A84ABC" w14:textId="77777777" w:rsidR="00493C64" w:rsidRPr="006913B7" w:rsidRDefault="00493C64" w:rsidP="00DB5967">
      <w:pPr>
        <w:spacing w:after="0" w:line="240" w:lineRule="auto"/>
        <w:rPr>
          <w:rFonts w:ascii="Arial" w:eastAsia="Arial" w:hAnsi="Arial" w:cs="Arial"/>
          <w:sz w:val="24"/>
          <w:szCs w:val="24"/>
          <w:lang w:val="en-GB"/>
        </w:rPr>
      </w:pPr>
    </w:p>
    <w:p w14:paraId="2E67FF57" w14:textId="49EA740C" w:rsidR="00812974" w:rsidRPr="004C647F" w:rsidRDefault="00812974" w:rsidP="00812974">
      <w:pPr>
        <w:spacing w:after="0" w:line="240" w:lineRule="auto"/>
        <w:jc w:val="center"/>
        <w:rPr>
          <w:rFonts w:ascii="Arial" w:eastAsia="Arial" w:hAnsi="Arial" w:cs="Arial"/>
          <w:sz w:val="24"/>
          <w:szCs w:val="24"/>
          <w:lang w:val="en-GB"/>
        </w:rPr>
      </w:pPr>
      <w:r w:rsidRPr="004C647F">
        <w:rPr>
          <w:rFonts w:ascii="Arial" w:eastAsia="Arial" w:hAnsi="Arial" w:cs="Arial"/>
          <w:sz w:val="24"/>
          <w:szCs w:val="24"/>
          <w:lang w:val="en-GB"/>
        </w:rPr>
        <w:t>__________________________________________________________</w:t>
      </w:r>
    </w:p>
    <w:p w14:paraId="16F7FDE8" w14:textId="67B7FC3E" w:rsidR="001D126D" w:rsidRPr="004C647F" w:rsidRDefault="0038004E" w:rsidP="003C4FF3">
      <w:pPr>
        <w:pBdr>
          <w:bar w:val="single" w:sz="4" w:color="auto"/>
        </w:pBdr>
        <w:spacing w:after="0" w:line="240" w:lineRule="auto"/>
        <w:rPr>
          <w:rFonts w:ascii="Arial" w:eastAsia="Arial" w:hAnsi="Arial" w:cs="Arial"/>
          <w:sz w:val="24"/>
          <w:szCs w:val="24"/>
          <w:lang w:val="en-GB"/>
        </w:rPr>
      </w:pPr>
      <w:r w:rsidRPr="004C647F">
        <w:rPr>
          <w:rFonts w:ascii="Arial" w:eastAsia="Arial" w:hAnsi="Arial" w:cs="Arial"/>
          <w:sz w:val="24"/>
          <w:szCs w:val="24"/>
          <w:lang w:val="en-GB"/>
        </w:rPr>
        <w:t xml:space="preserve">Inclusion Lead: Vincent </w:t>
      </w:r>
      <w:r w:rsidR="00B5631D" w:rsidRPr="004C647F">
        <w:rPr>
          <w:rFonts w:ascii="Arial" w:eastAsia="Arial" w:hAnsi="Arial" w:cs="Arial"/>
          <w:sz w:val="24"/>
          <w:szCs w:val="24"/>
          <w:lang w:val="en-GB"/>
        </w:rPr>
        <w:t>French |</w:t>
      </w:r>
      <w:r w:rsidR="00812974" w:rsidRPr="004C647F">
        <w:rPr>
          <w:rFonts w:ascii="Arial" w:eastAsia="Arial" w:hAnsi="Arial" w:cs="Arial"/>
          <w:sz w:val="24"/>
          <w:szCs w:val="24"/>
          <w:lang w:val="en-GB"/>
        </w:rPr>
        <w:t xml:space="preserve">Email: </w:t>
      </w:r>
      <w:hyperlink r:id="rId13" w:history="1">
        <w:r w:rsidR="00812974" w:rsidRPr="004C647F">
          <w:rPr>
            <w:rStyle w:val="Hyperlink"/>
            <w:rFonts w:ascii="Arial" w:eastAsia="Arial" w:hAnsi="Arial" w:cs="Arial"/>
            <w:sz w:val="24"/>
            <w:szCs w:val="24"/>
            <w:lang w:val="en-GB"/>
          </w:rPr>
          <w:t>VFrench@melbournvc.org</w:t>
        </w:r>
      </w:hyperlink>
    </w:p>
    <w:p w14:paraId="58FD7169" w14:textId="77777777" w:rsidR="00812974" w:rsidRPr="004C647F" w:rsidRDefault="00812974" w:rsidP="00DB5967">
      <w:pPr>
        <w:spacing w:after="0" w:line="240" w:lineRule="auto"/>
        <w:rPr>
          <w:rFonts w:ascii="Arial" w:eastAsia="Arial" w:hAnsi="Arial" w:cs="Arial"/>
          <w:sz w:val="24"/>
          <w:szCs w:val="24"/>
          <w:lang w:val="en-GB"/>
        </w:rPr>
      </w:pPr>
    </w:p>
    <w:p w14:paraId="1BE004AA" w14:textId="21F5BC09" w:rsidR="002A2CC1" w:rsidRPr="006913B7" w:rsidRDefault="00812974" w:rsidP="00DB5967">
      <w:pPr>
        <w:spacing w:after="0" w:line="240" w:lineRule="auto"/>
        <w:rPr>
          <w:rFonts w:ascii="Arial" w:eastAsia="Arial" w:hAnsi="Arial" w:cs="Arial"/>
          <w:sz w:val="24"/>
          <w:szCs w:val="24"/>
          <w:lang w:val="en-GB"/>
        </w:rPr>
      </w:pPr>
      <w:r w:rsidRPr="006913B7">
        <w:rPr>
          <w:rFonts w:ascii="Arial" w:hAnsi="Arial" w:cs="Arial"/>
          <w:noProof/>
          <w:sz w:val="24"/>
          <w:szCs w:val="24"/>
        </w:rPr>
        <w:drawing>
          <wp:inline distT="0" distB="0" distL="0" distR="0" wp14:anchorId="75A9FF1C" wp14:editId="1FA0DB65">
            <wp:extent cx="461645" cy="692150"/>
            <wp:effectExtent l="0" t="0" r="0" b="0"/>
            <wp:docPr id="2"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sui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645" cy="692150"/>
                    </a:xfrm>
                    <a:prstGeom prst="rect">
                      <a:avLst/>
                    </a:prstGeom>
                    <a:noFill/>
                    <a:ln>
                      <a:noFill/>
                    </a:ln>
                  </pic:spPr>
                </pic:pic>
              </a:graphicData>
            </a:graphic>
          </wp:inline>
        </w:drawing>
      </w:r>
      <w:r w:rsidRPr="006913B7">
        <w:rPr>
          <w:rFonts w:ascii="Arial" w:eastAsia="Arial" w:hAnsi="Arial" w:cs="Arial"/>
          <w:sz w:val="24"/>
          <w:szCs w:val="24"/>
          <w:lang w:val="en-GB"/>
        </w:rPr>
        <w:t xml:space="preserve"> </w:t>
      </w:r>
      <w:r w:rsidR="002A2CC1" w:rsidRPr="006913B7">
        <w:rPr>
          <w:rFonts w:ascii="Arial" w:eastAsia="Arial" w:hAnsi="Arial" w:cs="Arial"/>
          <w:b/>
          <w:bCs/>
          <w:sz w:val="24"/>
          <w:szCs w:val="24"/>
          <w:lang w:val="en-GB"/>
        </w:rPr>
        <w:t>Mr. French is responsible for</w:t>
      </w:r>
      <w:r w:rsidR="002A2CC1" w:rsidRPr="006913B7">
        <w:rPr>
          <w:rFonts w:ascii="Arial" w:eastAsia="Arial" w:hAnsi="Arial" w:cs="Arial"/>
          <w:sz w:val="24"/>
          <w:szCs w:val="24"/>
          <w:lang w:val="en-GB"/>
        </w:rPr>
        <w:t>:</w:t>
      </w:r>
    </w:p>
    <w:p w14:paraId="2BC62869" w14:textId="3EBF3823" w:rsidR="002A2CC1" w:rsidRPr="006913B7" w:rsidRDefault="002A2CC1" w:rsidP="00B5631D">
      <w:pPr>
        <w:pStyle w:val="paragraph"/>
        <w:numPr>
          <w:ilvl w:val="0"/>
          <w:numId w:val="34"/>
        </w:numPr>
        <w:spacing w:before="0" w:beforeAutospacing="0" w:after="0" w:afterAutospacing="0"/>
        <w:textAlignment w:val="baseline"/>
        <w:rPr>
          <w:rFonts w:ascii="Arial" w:eastAsia="Arial" w:hAnsi="Arial" w:cs="Arial"/>
        </w:rPr>
      </w:pPr>
      <w:r w:rsidRPr="006913B7">
        <w:rPr>
          <w:rStyle w:val="normaltextrun"/>
          <w:rFonts w:ascii="Arial" w:eastAsia="Arial" w:hAnsi="Arial" w:cs="Arial"/>
        </w:rPr>
        <w:t>Inclusion across the whole school</w:t>
      </w:r>
      <w:r w:rsidRPr="006913B7">
        <w:rPr>
          <w:rStyle w:val="eop"/>
          <w:rFonts w:ascii="Arial" w:eastAsia="Arial" w:hAnsi="Arial" w:cs="Arial"/>
        </w:rPr>
        <w:t> </w:t>
      </w:r>
    </w:p>
    <w:p w14:paraId="6C0917E9" w14:textId="44FEB28F" w:rsidR="002A2CC1" w:rsidRPr="006913B7" w:rsidRDefault="002A2CC1" w:rsidP="00B5631D">
      <w:pPr>
        <w:pStyle w:val="paragraph"/>
        <w:numPr>
          <w:ilvl w:val="0"/>
          <w:numId w:val="34"/>
        </w:numPr>
        <w:spacing w:before="0" w:beforeAutospacing="0" w:after="0" w:afterAutospacing="0"/>
        <w:textAlignment w:val="baseline"/>
        <w:rPr>
          <w:rFonts w:ascii="Arial" w:eastAsia="Arial" w:hAnsi="Arial" w:cs="Arial"/>
        </w:rPr>
      </w:pPr>
      <w:r w:rsidRPr="006913B7">
        <w:rPr>
          <w:rStyle w:val="normaltextrun"/>
          <w:rFonts w:ascii="Arial" w:eastAsia="Arial" w:hAnsi="Arial" w:cs="Arial"/>
        </w:rPr>
        <w:t>The Cabin </w:t>
      </w:r>
      <w:r w:rsidRPr="006913B7">
        <w:rPr>
          <w:rStyle w:val="eop"/>
          <w:rFonts w:ascii="Arial" w:eastAsia="Arial" w:hAnsi="Arial" w:cs="Arial"/>
        </w:rPr>
        <w:t> </w:t>
      </w:r>
    </w:p>
    <w:p w14:paraId="73C6FD41" w14:textId="77777777" w:rsidR="00812974" w:rsidRPr="006913B7" w:rsidRDefault="002A2CC1" w:rsidP="00B5631D">
      <w:pPr>
        <w:pStyle w:val="paragraph"/>
        <w:numPr>
          <w:ilvl w:val="0"/>
          <w:numId w:val="34"/>
        </w:numPr>
        <w:pBdr>
          <w:bottom w:val="single" w:sz="12" w:space="1" w:color="auto"/>
        </w:pBdr>
        <w:spacing w:before="0" w:beforeAutospacing="0" w:after="0" w:afterAutospacing="0"/>
        <w:textAlignment w:val="baseline"/>
        <w:rPr>
          <w:rStyle w:val="eop"/>
          <w:rFonts w:ascii="Arial" w:eastAsia="Arial" w:hAnsi="Arial" w:cs="Arial"/>
        </w:rPr>
      </w:pPr>
      <w:r w:rsidRPr="006913B7">
        <w:rPr>
          <w:rStyle w:val="normaltextrun"/>
          <w:rFonts w:ascii="Arial" w:eastAsia="Arial" w:hAnsi="Arial" w:cs="Arial"/>
        </w:rPr>
        <w:t>Access arrangements for Cabin</w:t>
      </w:r>
      <w:r w:rsidRPr="006913B7">
        <w:rPr>
          <w:rStyle w:val="eop"/>
          <w:rFonts w:ascii="Arial" w:eastAsia="Arial" w:hAnsi="Arial" w:cs="Arial"/>
        </w:rPr>
        <w:t> </w:t>
      </w:r>
    </w:p>
    <w:p w14:paraId="64B4E2E7" w14:textId="77777777" w:rsidR="000244D6" w:rsidRDefault="000244D6" w:rsidP="00812974">
      <w:pPr>
        <w:pStyle w:val="paragraph"/>
        <w:spacing w:before="0" w:beforeAutospacing="0" w:after="0" w:afterAutospacing="0"/>
        <w:ind w:left="360"/>
        <w:jc w:val="center"/>
        <w:textAlignment w:val="baseline"/>
        <w:rPr>
          <w:rFonts w:ascii="Arial" w:eastAsia="Arial" w:hAnsi="Arial" w:cs="Arial"/>
          <w:lang w:val="pt-PT"/>
        </w:rPr>
      </w:pPr>
    </w:p>
    <w:p w14:paraId="42A6A900" w14:textId="77777777" w:rsidR="000244D6" w:rsidRDefault="000244D6" w:rsidP="00812974">
      <w:pPr>
        <w:pStyle w:val="paragraph"/>
        <w:spacing w:before="0" w:beforeAutospacing="0" w:after="0" w:afterAutospacing="0"/>
        <w:ind w:left="360"/>
        <w:jc w:val="center"/>
        <w:textAlignment w:val="baseline"/>
        <w:rPr>
          <w:rFonts w:ascii="Arial" w:eastAsia="Arial" w:hAnsi="Arial" w:cs="Arial"/>
          <w:lang w:val="pt-PT"/>
        </w:rPr>
      </w:pPr>
    </w:p>
    <w:p w14:paraId="50C980B2" w14:textId="0A71967B" w:rsidR="00812974" w:rsidRPr="006913B7" w:rsidRDefault="00812974" w:rsidP="00812974">
      <w:pPr>
        <w:pStyle w:val="paragraph"/>
        <w:spacing w:before="0" w:beforeAutospacing="0" w:after="0" w:afterAutospacing="0"/>
        <w:ind w:left="360"/>
        <w:jc w:val="center"/>
        <w:textAlignment w:val="baseline"/>
        <w:rPr>
          <w:rFonts w:ascii="Arial" w:eastAsia="Arial" w:hAnsi="Arial" w:cs="Arial"/>
        </w:rPr>
      </w:pPr>
      <w:r w:rsidRPr="006913B7">
        <w:rPr>
          <w:rFonts w:ascii="Arial" w:eastAsia="Arial" w:hAnsi="Arial" w:cs="Arial"/>
          <w:lang w:val="pt-PT"/>
        </w:rPr>
        <w:t>_______________________________________</w:t>
      </w:r>
    </w:p>
    <w:p w14:paraId="5FC950F3" w14:textId="77777777" w:rsidR="00812974" w:rsidRPr="006913B7" w:rsidRDefault="00812974" w:rsidP="00DB5967">
      <w:pPr>
        <w:spacing w:after="0" w:line="240" w:lineRule="auto"/>
        <w:rPr>
          <w:rFonts w:ascii="Arial" w:eastAsia="Arial" w:hAnsi="Arial" w:cs="Arial"/>
          <w:sz w:val="24"/>
          <w:szCs w:val="24"/>
          <w:lang w:val="en-GB"/>
        </w:rPr>
      </w:pPr>
    </w:p>
    <w:p w14:paraId="75D4FDC9" w14:textId="5726D423" w:rsidR="0038004E" w:rsidRPr="006913B7" w:rsidRDefault="0038004E" w:rsidP="00DB5967">
      <w:pPr>
        <w:spacing w:after="0" w:line="240" w:lineRule="auto"/>
        <w:rPr>
          <w:rFonts w:ascii="Arial" w:eastAsia="Arial" w:hAnsi="Arial" w:cs="Arial"/>
          <w:sz w:val="24"/>
          <w:szCs w:val="24"/>
          <w:lang w:val="en-GB"/>
        </w:rPr>
      </w:pPr>
      <w:r w:rsidRPr="006913B7">
        <w:rPr>
          <w:rFonts w:ascii="Arial" w:eastAsia="Arial" w:hAnsi="Arial" w:cs="Arial"/>
          <w:sz w:val="24"/>
          <w:szCs w:val="24"/>
          <w:lang w:val="en-GB"/>
        </w:rPr>
        <w:t xml:space="preserve">SEND Administrator: Silvana </w:t>
      </w:r>
      <w:r w:rsidR="00E350F2" w:rsidRPr="006913B7">
        <w:rPr>
          <w:rFonts w:ascii="Arial" w:eastAsia="Arial" w:hAnsi="Arial" w:cs="Arial"/>
          <w:sz w:val="24"/>
          <w:szCs w:val="24"/>
          <w:lang w:val="en-GB"/>
        </w:rPr>
        <w:t>Vinci |</w:t>
      </w:r>
      <w:r w:rsidR="00812974" w:rsidRPr="006913B7">
        <w:rPr>
          <w:rFonts w:ascii="Arial" w:eastAsia="Arial" w:hAnsi="Arial" w:cs="Arial"/>
          <w:sz w:val="24"/>
          <w:szCs w:val="24"/>
          <w:lang w:val="en-GB"/>
        </w:rPr>
        <w:t xml:space="preserve">Email </w:t>
      </w:r>
      <w:hyperlink r:id="rId15" w:history="1">
        <w:r w:rsidR="00812974" w:rsidRPr="006913B7">
          <w:rPr>
            <w:rStyle w:val="Hyperlink"/>
            <w:rFonts w:ascii="Arial" w:eastAsia="Arial" w:hAnsi="Arial" w:cs="Arial"/>
            <w:sz w:val="24"/>
            <w:szCs w:val="24"/>
            <w:lang w:val="en-GB"/>
          </w:rPr>
          <w:t>SVinci@melbournvc.org</w:t>
        </w:r>
      </w:hyperlink>
      <w:r w:rsidR="00812974" w:rsidRPr="006913B7">
        <w:rPr>
          <w:rFonts w:ascii="Arial" w:eastAsia="Arial" w:hAnsi="Arial" w:cs="Arial"/>
          <w:sz w:val="24"/>
          <w:szCs w:val="24"/>
          <w:lang w:val="en-GB"/>
        </w:rPr>
        <w:t xml:space="preserve"> </w:t>
      </w:r>
    </w:p>
    <w:p w14:paraId="3DFE1FCB" w14:textId="5212458E" w:rsidR="002A2CC1" w:rsidRPr="006913B7" w:rsidRDefault="00812974" w:rsidP="00812974">
      <w:pPr>
        <w:pStyle w:val="NormalWeb"/>
        <w:rPr>
          <w:rFonts w:ascii="Arial" w:hAnsi="Arial" w:cs="Arial"/>
        </w:rPr>
      </w:pPr>
      <w:r w:rsidRPr="006913B7">
        <w:rPr>
          <w:rFonts w:ascii="Arial" w:hAnsi="Arial" w:cs="Arial"/>
          <w:noProof/>
        </w:rPr>
        <w:lastRenderedPageBreak/>
        <w:drawing>
          <wp:inline distT="0" distB="0" distL="0" distR="0" wp14:anchorId="5429611E" wp14:editId="7D8B8FD3">
            <wp:extent cx="505719" cy="758001"/>
            <wp:effectExtent l="0" t="0" r="8890" b="4445"/>
            <wp:docPr id="603232446" name="Picture 603232446" descr="A person with dark hair wearing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32446" name="Picture 603232446" descr="A person with dark hair wearing a black shir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579" cy="769782"/>
                    </a:xfrm>
                    <a:prstGeom prst="rect">
                      <a:avLst/>
                    </a:prstGeom>
                    <a:noFill/>
                    <a:ln>
                      <a:noFill/>
                    </a:ln>
                  </pic:spPr>
                </pic:pic>
              </a:graphicData>
            </a:graphic>
          </wp:inline>
        </w:drawing>
      </w:r>
      <w:r w:rsidR="002A2CC1" w:rsidRPr="006913B7">
        <w:rPr>
          <w:rFonts w:ascii="Arial" w:hAnsi="Arial" w:cs="Arial"/>
          <w:b/>
          <w:bCs/>
        </w:rPr>
        <w:t>Ms</w:t>
      </w:r>
      <w:r w:rsidR="00495788">
        <w:rPr>
          <w:rFonts w:ascii="Arial" w:hAnsi="Arial" w:cs="Arial"/>
          <w:b/>
          <w:bCs/>
        </w:rPr>
        <w:t>.</w:t>
      </w:r>
      <w:r w:rsidR="002A2CC1" w:rsidRPr="006913B7">
        <w:rPr>
          <w:rFonts w:ascii="Arial" w:hAnsi="Arial" w:cs="Arial"/>
          <w:b/>
          <w:bCs/>
        </w:rPr>
        <w:t xml:space="preserve"> Vinci is responsible for:</w:t>
      </w:r>
    </w:p>
    <w:p w14:paraId="1823A421" w14:textId="77777777" w:rsidR="004465F4" w:rsidRPr="006913B7" w:rsidRDefault="004465F4" w:rsidP="00B5631D">
      <w:pPr>
        <w:pStyle w:val="ListParagraph"/>
        <w:numPr>
          <w:ilvl w:val="0"/>
          <w:numId w:val="35"/>
        </w:numPr>
        <w:rPr>
          <w:rFonts w:ascii="Arial" w:hAnsi="Arial" w:cs="Arial"/>
          <w:sz w:val="24"/>
          <w:szCs w:val="24"/>
          <w:lang w:val="en-GB"/>
        </w:rPr>
      </w:pPr>
      <w:r w:rsidRPr="006913B7">
        <w:rPr>
          <w:rFonts w:ascii="Arial" w:hAnsi="Arial" w:cs="Arial"/>
          <w:sz w:val="24"/>
          <w:szCs w:val="24"/>
          <w:lang w:val="en-GB"/>
        </w:rPr>
        <w:t>Collation of data and ensuring legal documents are maintained including Access Arrangements</w:t>
      </w:r>
    </w:p>
    <w:p w14:paraId="2A5C54BD" w14:textId="77777777" w:rsidR="004465F4" w:rsidRPr="006913B7" w:rsidRDefault="004465F4" w:rsidP="00B5631D">
      <w:pPr>
        <w:pStyle w:val="ListParagraph"/>
        <w:numPr>
          <w:ilvl w:val="0"/>
          <w:numId w:val="35"/>
        </w:numPr>
        <w:rPr>
          <w:rFonts w:ascii="Arial" w:hAnsi="Arial" w:cs="Arial"/>
          <w:sz w:val="24"/>
          <w:szCs w:val="24"/>
          <w:lang w:val="en-GB"/>
        </w:rPr>
      </w:pPr>
      <w:r w:rsidRPr="006913B7">
        <w:rPr>
          <w:rFonts w:ascii="Arial" w:hAnsi="Arial" w:cs="Arial"/>
          <w:sz w:val="24"/>
          <w:szCs w:val="24"/>
          <w:lang w:val="en-GB"/>
        </w:rPr>
        <w:t>Maintenance of SEND register</w:t>
      </w:r>
    </w:p>
    <w:p w14:paraId="365933D6" w14:textId="332BACD4" w:rsidR="00B2442A" w:rsidRPr="006913B7" w:rsidRDefault="004465F4" w:rsidP="00B5631D">
      <w:pPr>
        <w:pStyle w:val="ListParagraph"/>
        <w:numPr>
          <w:ilvl w:val="0"/>
          <w:numId w:val="35"/>
        </w:numPr>
        <w:rPr>
          <w:rFonts w:ascii="Arial" w:hAnsi="Arial" w:cs="Arial"/>
          <w:sz w:val="24"/>
          <w:szCs w:val="24"/>
          <w:lang w:val="en-GB"/>
        </w:rPr>
      </w:pPr>
      <w:r w:rsidRPr="006913B7">
        <w:rPr>
          <w:rFonts w:ascii="Arial" w:hAnsi="Arial" w:cs="Arial"/>
          <w:sz w:val="24"/>
          <w:szCs w:val="24"/>
          <w:lang w:val="en-GB"/>
        </w:rPr>
        <w:t>Organisation of parental meetings</w:t>
      </w:r>
    </w:p>
    <w:sectPr w:rsidR="00B2442A" w:rsidRPr="006913B7" w:rsidSect="006913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542CA"/>
    <w:multiLevelType w:val="hybridMultilevel"/>
    <w:tmpl w:val="2378FA14"/>
    <w:lvl w:ilvl="0" w:tplc="0622C3A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256FCA"/>
    <w:multiLevelType w:val="hybridMultilevel"/>
    <w:tmpl w:val="928ED6E2"/>
    <w:lvl w:ilvl="0" w:tplc="0622C3A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CBCB38"/>
    <w:multiLevelType w:val="hybridMultilevel"/>
    <w:tmpl w:val="FFFFFFFF"/>
    <w:lvl w:ilvl="0" w:tplc="8F3A2596">
      <w:start w:val="1"/>
      <w:numFmt w:val="bullet"/>
      <w:lvlText w:val=""/>
      <w:lvlJc w:val="left"/>
      <w:pPr>
        <w:ind w:left="720" w:hanging="360"/>
      </w:pPr>
      <w:rPr>
        <w:rFonts w:ascii="Symbol" w:hAnsi="Symbol" w:hint="default"/>
      </w:rPr>
    </w:lvl>
    <w:lvl w:ilvl="1" w:tplc="76984818">
      <w:start w:val="1"/>
      <w:numFmt w:val="bullet"/>
      <w:lvlText w:val="o"/>
      <w:lvlJc w:val="left"/>
      <w:pPr>
        <w:ind w:left="1440" w:hanging="360"/>
      </w:pPr>
      <w:rPr>
        <w:rFonts w:ascii="Courier New" w:hAnsi="Courier New" w:hint="default"/>
      </w:rPr>
    </w:lvl>
    <w:lvl w:ilvl="2" w:tplc="2D6E4C64">
      <w:start w:val="1"/>
      <w:numFmt w:val="bullet"/>
      <w:lvlText w:val=""/>
      <w:lvlJc w:val="left"/>
      <w:pPr>
        <w:ind w:left="2160" w:hanging="360"/>
      </w:pPr>
      <w:rPr>
        <w:rFonts w:ascii="Wingdings" w:hAnsi="Wingdings" w:hint="default"/>
      </w:rPr>
    </w:lvl>
    <w:lvl w:ilvl="3" w:tplc="F976B00A">
      <w:start w:val="1"/>
      <w:numFmt w:val="bullet"/>
      <w:lvlText w:val=""/>
      <w:lvlJc w:val="left"/>
      <w:pPr>
        <w:ind w:left="2880" w:hanging="360"/>
      </w:pPr>
      <w:rPr>
        <w:rFonts w:ascii="Symbol" w:hAnsi="Symbol" w:hint="default"/>
      </w:rPr>
    </w:lvl>
    <w:lvl w:ilvl="4" w:tplc="E0C2F4E6">
      <w:start w:val="1"/>
      <w:numFmt w:val="bullet"/>
      <w:lvlText w:val="o"/>
      <w:lvlJc w:val="left"/>
      <w:pPr>
        <w:ind w:left="3600" w:hanging="360"/>
      </w:pPr>
      <w:rPr>
        <w:rFonts w:ascii="Courier New" w:hAnsi="Courier New" w:hint="default"/>
      </w:rPr>
    </w:lvl>
    <w:lvl w:ilvl="5" w:tplc="C4D4741A">
      <w:start w:val="1"/>
      <w:numFmt w:val="bullet"/>
      <w:lvlText w:val=""/>
      <w:lvlJc w:val="left"/>
      <w:pPr>
        <w:ind w:left="4320" w:hanging="360"/>
      </w:pPr>
      <w:rPr>
        <w:rFonts w:ascii="Wingdings" w:hAnsi="Wingdings" w:hint="default"/>
      </w:rPr>
    </w:lvl>
    <w:lvl w:ilvl="6" w:tplc="ADE240FC">
      <w:start w:val="1"/>
      <w:numFmt w:val="bullet"/>
      <w:lvlText w:val=""/>
      <w:lvlJc w:val="left"/>
      <w:pPr>
        <w:ind w:left="5040" w:hanging="360"/>
      </w:pPr>
      <w:rPr>
        <w:rFonts w:ascii="Symbol" w:hAnsi="Symbol" w:hint="default"/>
      </w:rPr>
    </w:lvl>
    <w:lvl w:ilvl="7" w:tplc="694E68CC">
      <w:start w:val="1"/>
      <w:numFmt w:val="bullet"/>
      <w:lvlText w:val="o"/>
      <w:lvlJc w:val="left"/>
      <w:pPr>
        <w:ind w:left="5760" w:hanging="360"/>
      </w:pPr>
      <w:rPr>
        <w:rFonts w:ascii="Courier New" w:hAnsi="Courier New" w:hint="default"/>
      </w:rPr>
    </w:lvl>
    <w:lvl w:ilvl="8" w:tplc="CED2FC16">
      <w:start w:val="1"/>
      <w:numFmt w:val="bullet"/>
      <w:lvlText w:val=""/>
      <w:lvlJc w:val="left"/>
      <w:pPr>
        <w:ind w:left="6480" w:hanging="360"/>
      </w:pPr>
      <w:rPr>
        <w:rFonts w:ascii="Wingdings" w:hAnsi="Wingdings" w:hint="default"/>
      </w:rPr>
    </w:lvl>
  </w:abstractNum>
  <w:abstractNum w:abstractNumId="12" w15:restartNumberingAfterBreak="0">
    <w:nsid w:val="159A6539"/>
    <w:multiLevelType w:val="hybridMultilevel"/>
    <w:tmpl w:val="FF1435EC"/>
    <w:lvl w:ilvl="0" w:tplc="0622C3A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81538C"/>
    <w:multiLevelType w:val="hybridMultilevel"/>
    <w:tmpl w:val="C0A8A522"/>
    <w:lvl w:ilvl="0" w:tplc="0622C3A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B77B8"/>
    <w:multiLevelType w:val="hybridMultilevel"/>
    <w:tmpl w:val="1C900F04"/>
    <w:lvl w:ilvl="0" w:tplc="0622C3A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F83331"/>
    <w:multiLevelType w:val="hybridMultilevel"/>
    <w:tmpl w:val="C218BD8A"/>
    <w:lvl w:ilvl="0" w:tplc="0622C3AE">
      <w:numFmt w:val="bullet"/>
      <w:lvlText w:val="•"/>
      <w:lvlJc w:val="left"/>
      <w:pPr>
        <w:ind w:left="360" w:hanging="360"/>
      </w:pPr>
      <w:rPr>
        <w:rFonts w:ascii="Arial" w:eastAsiaTheme="minorEastAsia"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16D1195"/>
    <w:multiLevelType w:val="hybridMultilevel"/>
    <w:tmpl w:val="673E421A"/>
    <w:lvl w:ilvl="0" w:tplc="0622C3A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523060"/>
    <w:multiLevelType w:val="hybridMultilevel"/>
    <w:tmpl w:val="39EEE730"/>
    <w:lvl w:ilvl="0" w:tplc="0622C3A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542F75"/>
    <w:multiLevelType w:val="hybridMultilevel"/>
    <w:tmpl w:val="BCA6DEC0"/>
    <w:lvl w:ilvl="0" w:tplc="0622C3A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21F36"/>
    <w:multiLevelType w:val="hybridMultilevel"/>
    <w:tmpl w:val="015097BE"/>
    <w:lvl w:ilvl="0" w:tplc="0622C3A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867CA"/>
    <w:multiLevelType w:val="hybridMultilevel"/>
    <w:tmpl w:val="8570A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E2647"/>
    <w:multiLevelType w:val="hybridMultilevel"/>
    <w:tmpl w:val="3234798E"/>
    <w:lvl w:ilvl="0" w:tplc="0622C3A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9177B2"/>
    <w:multiLevelType w:val="hybridMultilevel"/>
    <w:tmpl w:val="6AAA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A6752E"/>
    <w:multiLevelType w:val="hybridMultilevel"/>
    <w:tmpl w:val="6FA46AEE"/>
    <w:lvl w:ilvl="0" w:tplc="0622C3A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E81E72"/>
    <w:multiLevelType w:val="hybridMultilevel"/>
    <w:tmpl w:val="85CE9F32"/>
    <w:lvl w:ilvl="0" w:tplc="0622C3A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9808D5"/>
    <w:multiLevelType w:val="hybridMultilevel"/>
    <w:tmpl w:val="F29E1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474B78"/>
    <w:multiLevelType w:val="hybridMultilevel"/>
    <w:tmpl w:val="A752959E"/>
    <w:lvl w:ilvl="0" w:tplc="0622C3A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62C45"/>
    <w:multiLevelType w:val="hybridMultilevel"/>
    <w:tmpl w:val="032AC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420D47"/>
    <w:multiLevelType w:val="hybridMultilevel"/>
    <w:tmpl w:val="1262B5E8"/>
    <w:lvl w:ilvl="0" w:tplc="0622C3A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F50DF"/>
    <w:multiLevelType w:val="hybridMultilevel"/>
    <w:tmpl w:val="A6D0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33F34"/>
    <w:multiLevelType w:val="hybridMultilevel"/>
    <w:tmpl w:val="BCC8D078"/>
    <w:lvl w:ilvl="0" w:tplc="0622C3A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367B78"/>
    <w:multiLevelType w:val="hybridMultilevel"/>
    <w:tmpl w:val="19760F4A"/>
    <w:lvl w:ilvl="0" w:tplc="0622C3A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A765E3"/>
    <w:multiLevelType w:val="hybridMultilevel"/>
    <w:tmpl w:val="452C0C18"/>
    <w:lvl w:ilvl="0" w:tplc="0622C3AE">
      <w:numFmt w:val="bullet"/>
      <w:lvlText w:val="•"/>
      <w:lvlJc w:val="left"/>
      <w:pPr>
        <w:ind w:left="360" w:hanging="360"/>
      </w:pPr>
      <w:rPr>
        <w:rFonts w:ascii="Arial" w:eastAsiaTheme="minorEastAsia"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9132974"/>
    <w:multiLevelType w:val="hybridMultilevel"/>
    <w:tmpl w:val="962456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5A4671"/>
    <w:multiLevelType w:val="hybridMultilevel"/>
    <w:tmpl w:val="080C322A"/>
    <w:lvl w:ilvl="0" w:tplc="0622C3AE">
      <w:numFmt w:val="bullet"/>
      <w:lvlText w:val="•"/>
      <w:lvlJc w:val="left"/>
      <w:pPr>
        <w:ind w:left="360" w:hanging="360"/>
      </w:pPr>
      <w:rPr>
        <w:rFonts w:ascii="Arial" w:eastAsiaTheme="minorEastAsia"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59050047">
    <w:abstractNumId w:val="11"/>
  </w:num>
  <w:num w:numId="2" w16cid:durableId="387729973">
    <w:abstractNumId w:val="8"/>
  </w:num>
  <w:num w:numId="3" w16cid:durableId="1867021057">
    <w:abstractNumId w:val="6"/>
  </w:num>
  <w:num w:numId="4" w16cid:durableId="1684548419">
    <w:abstractNumId w:val="5"/>
  </w:num>
  <w:num w:numId="5" w16cid:durableId="951089629">
    <w:abstractNumId w:val="4"/>
  </w:num>
  <w:num w:numId="6" w16cid:durableId="479033439">
    <w:abstractNumId w:val="7"/>
  </w:num>
  <w:num w:numId="7" w16cid:durableId="1271430594">
    <w:abstractNumId w:val="3"/>
  </w:num>
  <w:num w:numId="8" w16cid:durableId="586577507">
    <w:abstractNumId w:val="2"/>
  </w:num>
  <w:num w:numId="9" w16cid:durableId="835681343">
    <w:abstractNumId w:val="1"/>
  </w:num>
  <w:num w:numId="10" w16cid:durableId="1577277608">
    <w:abstractNumId w:val="0"/>
  </w:num>
  <w:num w:numId="11" w16cid:durableId="1342199886">
    <w:abstractNumId w:val="27"/>
  </w:num>
  <w:num w:numId="12" w16cid:durableId="181625964">
    <w:abstractNumId w:val="25"/>
  </w:num>
  <w:num w:numId="13" w16cid:durableId="1777600546">
    <w:abstractNumId w:val="22"/>
  </w:num>
  <w:num w:numId="14" w16cid:durableId="562759891">
    <w:abstractNumId w:val="20"/>
  </w:num>
  <w:num w:numId="15" w16cid:durableId="1376272730">
    <w:abstractNumId w:val="29"/>
  </w:num>
  <w:num w:numId="16" w16cid:durableId="1282998745">
    <w:abstractNumId w:val="26"/>
  </w:num>
  <w:num w:numId="17" w16cid:durableId="850145637">
    <w:abstractNumId w:val="17"/>
  </w:num>
  <w:num w:numId="18" w16cid:durableId="133791719">
    <w:abstractNumId w:val="18"/>
  </w:num>
  <w:num w:numId="19" w16cid:durableId="1141920702">
    <w:abstractNumId w:val="31"/>
  </w:num>
  <w:num w:numId="20" w16cid:durableId="1279331205">
    <w:abstractNumId w:val="16"/>
  </w:num>
  <w:num w:numId="21" w16cid:durableId="1591233855">
    <w:abstractNumId w:val="14"/>
  </w:num>
  <w:num w:numId="22" w16cid:durableId="1646469787">
    <w:abstractNumId w:val="23"/>
  </w:num>
  <w:num w:numId="23" w16cid:durableId="2001733626">
    <w:abstractNumId w:val="32"/>
  </w:num>
  <w:num w:numId="24" w16cid:durableId="860893944">
    <w:abstractNumId w:val="9"/>
  </w:num>
  <w:num w:numId="25" w16cid:durableId="1482233764">
    <w:abstractNumId w:val="19"/>
  </w:num>
  <w:num w:numId="26" w16cid:durableId="2062055660">
    <w:abstractNumId w:val="33"/>
  </w:num>
  <w:num w:numId="27" w16cid:durableId="2079941944">
    <w:abstractNumId w:val="28"/>
  </w:num>
  <w:num w:numId="28" w16cid:durableId="900672508">
    <w:abstractNumId w:val="13"/>
  </w:num>
  <w:num w:numId="29" w16cid:durableId="852494160">
    <w:abstractNumId w:val="21"/>
  </w:num>
  <w:num w:numId="30" w16cid:durableId="640842116">
    <w:abstractNumId w:val="12"/>
  </w:num>
  <w:num w:numId="31" w16cid:durableId="1745905872">
    <w:abstractNumId w:val="24"/>
  </w:num>
  <w:num w:numId="32" w16cid:durableId="577179854">
    <w:abstractNumId w:val="30"/>
  </w:num>
  <w:num w:numId="33" w16cid:durableId="1611006288">
    <w:abstractNumId w:val="10"/>
  </w:num>
  <w:num w:numId="34" w16cid:durableId="729231942">
    <w:abstractNumId w:val="15"/>
  </w:num>
  <w:num w:numId="35" w16cid:durableId="3434373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4BA"/>
    <w:rsid w:val="000244D6"/>
    <w:rsid w:val="000315F8"/>
    <w:rsid w:val="00034616"/>
    <w:rsid w:val="0006063C"/>
    <w:rsid w:val="001458F5"/>
    <w:rsid w:val="0015074B"/>
    <w:rsid w:val="00164EEB"/>
    <w:rsid w:val="001D126D"/>
    <w:rsid w:val="0029639D"/>
    <w:rsid w:val="002973D3"/>
    <w:rsid w:val="002A0851"/>
    <w:rsid w:val="002A1B7E"/>
    <w:rsid w:val="002A2CC1"/>
    <w:rsid w:val="00326F90"/>
    <w:rsid w:val="0038004E"/>
    <w:rsid w:val="003A4EA7"/>
    <w:rsid w:val="003C2184"/>
    <w:rsid w:val="003C4FF3"/>
    <w:rsid w:val="004465F4"/>
    <w:rsid w:val="00453AFF"/>
    <w:rsid w:val="00493C64"/>
    <w:rsid w:val="00495788"/>
    <w:rsid w:val="004C647F"/>
    <w:rsid w:val="004E375C"/>
    <w:rsid w:val="004F38B3"/>
    <w:rsid w:val="00621568"/>
    <w:rsid w:val="006913B7"/>
    <w:rsid w:val="006B3D1C"/>
    <w:rsid w:val="006B7F0F"/>
    <w:rsid w:val="006D69E3"/>
    <w:rsid w:val="006D7E61"/>
    <w:rsid w:val="006E5DC5"/>
    <w:rsid w:val="00715694"/>
    <w:rsid w:val="007B364C"/>
    <w:rsid w:val="007D6099"/>
    <w:rsid w:val="007F4C6F"/>
    <w:rsid w:val="00812974"/>
    <w:rsid w:val="00831B06"/>
    <w:rsid w:val="008470C0"/>
    <w:rsid w:val="008D6357"/>
    <w:rsid w:val="008E0274"/>
    <w:rsid w:val="00952055"/>
    <w:rsid w:val="00962833"/>
    <w:rsid w:val="009B3762"/>
    <w:rsid w:val="00A04520"/>
    <w:rsid w:val="00A41227"/>
    <w:rsid w:val="00A83305"/>
    <w:rsid w:val="00AA1D8D"/>
    <w:rsid w:val="00B156F6"/>
    <w:rsid w:val="00B234FE"/>
    <w:rsid w:val="00B2442A"/>
    <w:rsid w:val="00B47730"/>
    <w:rsid w:val="00B5631D"/>
    <w:rsid w:val="00BA61E8"/>
    <w:rsid w:val="00C0425B"/>
    <w:rsid w:val="00C34166"/>
    <w:rsid w:val="00C45A6D"/>
    <w:rsid w:val="00C56CD5"/>
    <w:rsid w:val="00CB0664"/>
    <w:rsid w:val="00CB6A21"/>
    <w:rsid w:val="00CD3E6C"/>
    <w:rsid w:val="00D30E6E"/>
    <w:rsid w:val="00D654C4"/>
    <w:rsid w:val="00DB14A0"/>
    <w:rsid w:val="00DB5967"/>
    <w:rsid w:val="00E24718"/>
    <w:rsid w:val="00E24DEA"/>
    <w:rsid w:val="00E350F2"/>
    <w:rsid w:val="00EB2716"/>
    <w:rsid w:val="00F1372D"/>
    <w:rsid w:val="00F37559"/>
    <w:rsid w:val="00F41BF8"/>
    <w:rsid w:val="00F62DA7"/>
    <w:rsid w:val="00FC693F"/>
    <w:rsid w:val="06019664"/>
    <w:rsid w:val="08841CFC"/>
    <w:rsid w:val="0987D3AF"/>
    <w:rsid w:val="0C8A71EB"/>
    <w:rsid w:val="0FE63250"/>
    <w:rsid w:val="10D697AF"/>
    <w:rsid w:val="16F1453B"/>
    <w:rsid w:val="1717CB2E"/>
    <w:rsid w:val="1C6A877D"/>
    <w:rsid w:val="1E7AB3AD"/>
    <w:rsid w:val="212D043C"/>
    <w:rsid w:val="2436A8BE"/>
    <w:rsid w:val="24FCD5AF"/>
    <w:rsid w:val="25DC75D1"/>
    <w:rsid w:val="277B036B"/>
    <w:rsid w:val="299E7856"/>
    <w:rsid w:val="29E68980"/>
    <w:rsid w:val="2A15195B"/>
    <w:rsid w:val="2C183106"/>
    <w:rsid w:val="2DDF1AA5"/>
    <w:rsid w:val="2F78F363"/>
    <w:rsid w:val="307E240B"/>
    <w:rsid w:val="31FFEA0F"/>
    <w:rsid w:val="3262E5AC"/>
    <w:rsid w:val="339E9005"/>
    <w:rsid w:val="362C022E"/>
    <w:rsid w:val="4047E812"/>
    <w:rsid w:val="4545E6A8"/>
    <w:rsid w:val="4A25DDF8"/>
    <w:rsid w:val="4ADC2983"/>
    <w:rsid w:val="4F440283"/>
    <w:rsid w:val="54A1B7B8"/>
    <w:rsid w:val="5B6635AB"/>
    <w:rsid w:val="5DA5FC60"/>
    <w:rsid w:val="62EC37B0"/>
    <w:rsid w:val="65C7B0C2"/>
    <w:rsid w:val="65E18C01"/>
    <w:rsid w:val="662F06BA"/>
    <w:rsid w:val="6672E17B"/>
    <w:rsid w:val="6B4D0651"/>
    <w:rsid w:val="6C3591D4"/>
    <w:rsid w:val="6D542130"/>
    <w:rsid w:val="70630CFF"/>
    <w:rsid w:val="71C471D1"/>
    <w:rsid w:val="721B0AAA"/>
    <w:rsid w:val="773069A8"/>
    <w:rsid w:val="784F8C93"/>
    <w:rsid w:val="7A18B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FBDE35"/>
  <w14:defaultImageDpi w14:val="300"/>
  <w15:docId w15:val="{B5A084A4-3791-4634-A9D0-325E12D1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24DEA"/>
    <w:rPr>
      <w:color w:val="0000FF" w:themeColor="hyperlink"/>
      <w:u w:val="single"/>
    </w:rPr>
  </w:style>
  <w:style w:type="character" w:styleId="UnresolvedMention">
    <w:name w:val="Unresolved Mention"/>
    <w:basedOn w:val="DefaultParagraphFont"/>
    <w:uiPriority w:val="99"/>
    <w:semiHidden/>
    <w:unhideWhenUsed/>
    <w:rsid w:val="00E24DEA"/>
    <w:rPr>
      <w:color w:val="605E5C"/>
      <w:shd w:val="clear" w:color="auto" w:fill="E1DFDD"/>
    </w:rPr>
  </w:style>
  <w:style w:type="paragraph" w:styleId="CommentText">
    <w:name w:val="annotation text"/>
    <w:basedOn w:val="Normal"/>
    <w:link w:val="CommentTextChar"/>
    <w:uiPriority w:val="99"/>
    <w:unhideWhenUsed/>
    <w:rsid w:val="00E24DEA"/>
    <w:pPr>
      <w:spacing w:line="240" w:lineRule="auto"/>
    </w:pPr>
    <w:rPr>
      <w:sz w:val="20"/>
      <w:szCs w:val="20"/>
    </w:rPr>
  </w:style>
  <w:style w:type="character" w:customStyle="1" w:styleId="CommentTextChar">
    <w:name w:val="Comment Text Char"/>
    <w:basedOn w:val="DefaultParagraphFont"/>
    <w:link w:val="CommentText"/>
    <w:uiPriority w:val="99"/>
    <w:rsid w:val="00E24DEA"/>
    <w:rPr>
      <w:sz w:val="20"/>
      <w:szCs w:val="20"/>
    </w:rPr>
  </w:style>
  <w:style w:type="character" w:styleId="CommentReference">
    <w:name w:val="annotation reference"/>
    <w:basedOn w:val="DefaultParagraphFont"/>
    <w:uiPriority w:val="99"/>
    <w:semiHidden/>
    <w:unhideWhenUsed/>
    <w:rsid w:val="00E24DEA"/>
    <w:rPr>
      <w:sz w:val="16"/>
      <w:szCs w:val="16"/>
    </w:rPr>
  </w:style>
  <w:style w:type="paragraph" w:customStyle="1" w:styleId="pf0">
    <w:name w:val="pf0"/>
    <w:basedOn w:val="Normal"/>
    <w:rsid w:val="00E24D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E24DEA"/>
    <w:rPr>
      <w:rFonts w:ascii="Segoe UI" w:hAnsi="Segoe UI" w:cs="Segoe UI" w:hint="default"/>
      <w:sz w:val="18"/>
      <w:szCs w:val="18"/>
    </w:rPr>
  </w:style>
  <w:style w:type="paragraph" w:customStyle="1" w:styleId="paragraph">
    <w:name w:val="paragraph"/>
    <w:basedOn w:val="Normal"/>
    <w:rsid w:val="00E24D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24DEA"/>
  </w:style>
  <w:style w:type="character" w:customStyle="1" w:styleId="eop">
    <w:name w:val="eop"/>
    <w:basedOn w:val="DefaultParagraphFont"/>
    <w:rsid w:val="00E24DEA"/>
  </w:style>
  <w:style w:type="paragraph" w:styleId="NormalWeb">
    <w:name w:val="Normal (Web)"/>
    <w:basedOn w:val="Normal"/>
    <w:uiPriority w:val="99"/>
    <w:unhideWhenUsed/>
    <w:rsid w:val="008E02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CB6A21"/>
    <w:rPr>
      <w:b/>
      <w:bCs/>
    </w:rPr>
  </w:style>
  <w:style w:type="character" w:customStyle="1" w:styleId="CommentSubjectChar">
    <w:name w:val="Comment Subject Char"/>
    <w:basedOn w:val="CommentTextChar"/>
    <w:link w:val="CommentSubject"/>
    <w:uiPriority w:val="99"/>
    <w:semiHidden/>
    <w:rsid w:val="00CB6A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9438">
      <w:bodyDiv w:val="1"/>
      <w:marLeft w:val="0"/>
      <w:marRight w:val="0"/>
      <w:marTop w:val="0"/>
      <w:marBottom w:val="0"/>
      <w:divBdr>
        <w:top w:val="none" w:sz="0" w:space="0" w:color="auto"/>
        <w:left w:val="none" w:sz="0" w:space="0" w:color="auto"/>
        <w:bottom w:val="none" w:sz="0" w:space="0" w:color="auto"/>
        <w:right w:val="none" w:sz="0" w:space="0" w:color="auto"/>
      </w:divBdr>
    </w:div>
    <w:div w:id="154273595">
      <w:bodyDiv w:val="1"/>
      <w:marLeft w:val="0"/>
      <w:marRight w:val="0"/>
      <w:marTop w:val="0"/>
      <w:marBottom w:val="0"/>
      <w:divBdr>
        <w:top w:val="none" w:sz="0" w:space="0" w:color="auto"/>
        <w:left w:val="none" w:sz="0" w:space="0" w:color="auto"/>
        <w:bottom w:val="none" w:sz="0" w:space="0" w:color="auto"/>
        <w:right w:val="none" w:sz="0" w:space="0" w:color="auto"/>
      </w:divBdr>
    </w:div>
    <w:div w:id="243804217">
      <w:bodyDiv w:val="1"/>
      <w:marLeft w:val="0"/>
      <w:marRight w:val="0"/>
      <w:marTop w:val="0"/>
      <w:marBottom w:val="0"/>
      <w:divBdr>
        <w:top w:val="none" w:sz="0" w:space="0" w:color="auto"/>
        <w:left w:val="none" w:sz="0" w:space="0" w:color="auto"/>
        <w:bottom w:val="none" w:sz="0" w:space="0" w:color="auto"/>
        <w:right w:val="none" w:sz="0" w:space="0" w:color="auto"/>
      </w:divBdr>
    </w:div>
    <w:div w:id="377820639">
      <w:bodyDiv w:val="1"/>
      <w:marLeft w:val="0"/>
      <w:marRight w:val="0"/>
      <w:marTop w:val="0"/>
      <w:marBottom w:val="0"/>
      <w:divBdr>
        <w:top w:val="none" w:sz="0" w:space="0" w:color="auto"/>
        <w:left w:val="none" w:sz="0" w:space="0" w:color="auto"/>
        <w:bottom w:val="none" w:sz="0" w:space="0" w:color="auto"/>
        <w:right w:val="none" w:sz="0" w:space="0" w:color="auto"/>
      </w:divBdr>
      <w:divsChild>
        <w:div w:id="39717190">
          <w:marLeft w:val="0"/>
          <w:marRight w:val="0"/>
          <w:marTop w:val="0"/>
          <w:marBottom w:val="0"/>
          <w:divBdr>
            <w:top w:val="none" w:sz="0" w:space="0" w:color="auto"/>
            <w:left w:val="none" w:sz="0" w:space="0" w:color="auto"/>
            <w:bottom w:val="none" w:sz="0" w:space="0" w:color="auto"/>
            <w:right w:val="none" w:sz="0" w:space="0" w:color="auto"/>
          </w:divBdr>
        </w:div>
        <w:div w:id="790828199">
          <w:marLeft w:val="0"/>
          <w:marRight w:val="0"/>
          <w:marTop w:val="0"/>
          <w:marBottom w:val="0"/>
          <w:divBdr>
            <w:top w:val="none" w:sz="0" w:space="0" w:color="auto"/>
            <w:left w:val="none" w:sz="0" w:space="0" w:color="auto"/>
            <w:bottom w:val="none" w:sz="0" w:space="0" w:color="auto"/>
            <w:right w:val="none" w:sz="0" w:space="0" w:color="auto"/>
          </w:divBdr>
        </w:div>
        <w:div w:id="792165817">
          <w:marLeft w:val="0"/>
          <w:marRight w:val="0"/>
          <w:marTop w:val="0"/>
          <w:marBottom w:val="0"/>
          <w:divBdr>
            <w:top w:val="none" w:sz="0" w:space="0" w:color="auto"/>
            <w:left w:val="none" w:sz="0" w:space="0" w:color="auto"/>
            <w:bottom w:val="none" w:sz="0" w:space="0" w:color="auto"/>
            <w:right w:val="none" w:sz="0" w:space="0" w:color="auto"/>
          </w:divBdr>
        </w:div>
        <w:div w:id="854005769">
          <w:marLeft w:val="0"/>
          <w:marRight w:val="0"/>
          <w:marTop w:val="0"/>
          <w:marBottom w:val="0"/>
          <w:divBdr>
            <w:top w:val="none" w:sz="0" w:space="0" w:color="auto"/>
            <w:left w:val="none" w:sz="0" w:space="0" w:color="auto"/>
            <w:bottom w:val="none" w:sz="0" w:space="0" w:color="auto"/>
            <w:right w:val="none" w:sz="0" w:space="0" w:color="auto"/>
          </w:divBdr>
        </w:div>
        <w:div w:id="1083525886">
          <w:marLeft w:val="0"/>
          <w:marRight w:val="0"/>
          <w:marTop w:val="0"/>
          <w:marBottom w:val="0"/>
          <w:divBdr>
            <w:top w:val="none" w:sz="0" w:space="0" w:color="auto"/>
            <w:left w:val="none" w:sz="0" w:space="0" w:color="auto"/>
            <w:bottom w:val="none" w:sz="0" w:space="0" w:color="auto"/>
            <w:right w:val="none" w:sz="0" w:space="0" w:color="auto"/>
          </w:divBdr>
        </w:div>
        <w:div w:id="1208109995">
          <w:marLeft w:val="0"/>
          <w:marRight w:val="0"/>
          <w:marTop w:val="0"/>
          <w:marBottom w:val="0"/>
          <w:divBdr>
            <w:top w:val="none" w:sz="0" w:space="0" w:color="auto"/>
            <w:left w:val="none" w:sz="0" w:space="0" w:color="auto"/>
            <w:bottom w:val="none" w:sz="0" w:space="0" w:color="auto"/>
            <w:right w:val="none" w:sz="0" w:space="0" w:color="auto"/>
          </w:divBdr>
        </w:div>
        <w:div w:id="1416628923">
          <w:marLeft w:val="0"/>
          <w:marRight w:val="0"/>
          <w:marTop w:val="0"/>
          <w:marBottom w:val="0"/>
          <w:divBdr>
            <w:top w:val="none" w:sz="0" w:space="0" w:color="auto"/>
            <w:left w:val="none" w:sz="0" w:space="0" w:color="auto"/>
            <w:bottom w:val="none" w:sz="0" w:space="0" w:color="auto"/>
            <w:right w:val="none" w:sz="0" w:space="0" w:color="auto"/>
          </w:divBdr>
        </w:div>
      </w:divsChild>
    </w:div>
    <w:div w:id="947158018">
      <w:bodyDiv w:val="1"/>
      <w:marLeft w:val="0"/>
      <w:marRight w:val="0"/>
      <w:marTop w:val="0"/>
      <w:marBottom w:val="0"/>
      <w:divBdr>
        <w:top w:val="none" w:sz="0" w:space="0" w:color="auto"/>
        <w:left w:val="none" w:sz="0" w:space="0" w:color="auto"/>
        <w:bottom w:val="none" w:sz="0" w:space="0" w:color="auto"/>
        <w:right w:val="none" w:sz="0" w:space="0" w:color="auto"/>
      </w:divBdr>
      <w:divsChild>
        <w:div w:id="67851254">
          <w:marLeft w:val="0"/>
          <w:marRight w:val="0"/>
          <w:marTop w:val="0"/>
          <w:marBottom w:val="0"/>
          <w:divBdr>
            <w:top w:val="none" w:sz="0" w:space="0" w:color="auto"/>
            <w:left w:val="none" w:sz="0" w:space="0" w:color="auto"/>
            <w:bottom w:val="none" w:sz="0" w:space="0" w:color="auto"/>
            <w:right w:val="none" w:sz="0" w:space="0" w:color="auto"/>
          </w:divBdr>
        </w:div>
        <w:div w:id="421074203">
          <w:marLeft w:val="0"/>
          <w:marRight w:val="0"/>
          <w:marTop w:val="0"/>
          <w:marBottom w:val="0"/>
          <w:divBdr>
            <w:top w:val="none" w:sz="0" w:space="0" w:color="auto"/>
            <w:left w:val="none" w:sz="0" w:space="0" w:color="auto"/>
            <w:bottom w:val="none" w:sz="0" w:space="0" w:color="auto"/>
            <w:right w:val="none" w:sz="0" w:space="0" w:color="auto"/>
          </w:divBdr>
        </w:div>
        <w:div w:id="477648031">
          <w:marLeft w:val="0"/>
          <w:marRight w:val="0"/>
          <w:marTop w:val="0"/>
          <w:marBottom w:val="0"/>
          <w:divBdr>
            <w:top w:val="none" w:sz="0" w:space="0" w:color="auto"/>
            <w:left w:val="none" w:sz="0" w:space="0" w:color="auto"/>
            <w:bottom w:val="none" w:sz="0" w:space="0" w:color="auto"/>
            <w:right w:val="none" w:sz="0" w:space="0" w:color="auto"/>
          </w:divBdr>
        </w:div>
        <w:div w:id="837771793">
          <w:marLeft w:val="0"/>
          <w:marRight w:val="0"/>
          <w:marTop w:val="0"/>
          <w:marBottom w:val="0"/>
          <w:divBdr>
            <w:top w:val="none" w:sz="0" w:space="0" w:color="auto"/>
            <w:left w:val="none" w:sz="0" w:space="0" w:color="auto"/>
            <w:bottom w:val="none" w:sz="0" w:space="0" w:color="auto"/>
            <w:right w:val="none" w:sz="0" w:space="0" w:color="auto"/>
          </w:divBdr>
        </w:div>
        <w:div w:id="1801066999">
          <w:marLeft w:val="0"/>
          <w:marRight w:val="0"/>
          <w:marTop w:val="0"/>
          <w:marBottom w:val="0"/>
          <w:divBdr>
            <w:top w:val="none" w:sz="0" w:space="0" w:color="auto"/>
            <w:left w:val="none" w:sz="0" w:space="0" w:color="auto"/>
            <w:bottom w:val="none" w:sz="0" w:space="0" w:color="auto"/>
            <w:right w:val="none" w:sz="0" w:space="0" w:color="auto"/>
          </w:divBdr>
        </w:div>
      </w:divsChild>
    </w:div>
    <w:div w:id="997809258">
      <w:bodyDiv w:val="1"/>
      <w:marLeft w:val="0"/>
      <w:marRight w:val="0"/>
      <w:marTop w:val="0"/>
      <w:marBottom w:val="0"/>
      <w:divBdr>
        <w:top w:val="none" w:sz="0" w:space="0" w:color="auto"/>
        <w:left w:val="none" w:sz="0" w:space="0" w:color="auto"/>
        <w:bottom w:val="none" w:sz="0" w:space="0" w:color="auto"/>
        <w:right w:val="none" w:sz="0" w:space="0" w:color="auto"/>
      </w:divBdr>
    </w:div>
    <w:div w:id="1514537445">
      <w:bodyDiv w:val="1"/>
      <w:marLeft w:val="0"/>
      <w:marRight w:val="0"/>
      <w:marTop w:val="0"/>
      <w:marBottom w:val="0"/>
      <w:divBdr>
        <w:top w:val="none" w:sz="0" w:space="0" w:color="auto"/>
        <w:left w:val="none" w:sz="0" w:space="0" w:color="auto"/>
        <w:bottom w:val="none" w:sz="0" w:space="0" w:color="auto"/>
        <w:right w:val="none" w:sz="0" w:space="0" w:color="auto"/>
      </w:divBdr>
    </w:div>
    <w:div w:id="1529027060">
      <w:bodyDiv w:val="1"/>
      <w:marLeft w:val="0"/>
      <w:marRight w:val="0"/>
      <w:marTop w:val="0"/>
      <w:marBottom w:val="0"/>
      <w:divBdr>
        <w:top w:val="none" w:sz="0" w:space="0" w:color="auto"/>
        <w:left w:val="none" w:sz="0" w:space="0" w:color="auto"/>
        <w:bottom w:val="none" w:sz="0" w:space="0" w:color="auto"/>
        <w:right w:val="none" w:sz="0" w:space="0" w:color="auto"/>
      </w:divBdr>
    </w:div>
    <w:div w:id="1624113299">
      <w:bodyDiv w:val="1"/>
      <w:marLeft w:val="0"/>
      <w:marRight w:val="0"/>
      <w:marTop w:val="0"/>
      <w:marBottom w:val="0"/>
      <w:divBdr>
        <w:top w:val="none" w:sz="0" w:space="0" w:color="auto"/>
        <w:left w:val="none" w:sz="0" w:space="0" w:color="auto"/>
        <w:bottom w:val="none" w:sz="0" w:space="0" w:color="auto"/>
        <w:right w:val="none" w:sz="0" w:space="0" w:color="auto"/>
      </w:divBdr>
    </w:div>
    <w:div w:id="1872258493">
      <w:bodyDiv w:val="1"/>
      <w:marLeft w:val="0"/>
      <w:marRight w:val="0"/>
      <w:marTop w:val="0"/>
      <w:marBottom w:val="0"/>
      <w:divBdr>
        <w:top w:val="none" w:sz="0" w:space="0" w:color="auto"/>
        <w:left w:val="none" w:sz="0" w:space="0" w:color="auto"/>
        <w:bottom w:val="none" w:sz="0" w:space="0" w:color="auto"/>
        <w:right w:val="none" w:sz="0" w:space="0" w:color="auto"/>
      </w:divBdr>
    </w:div>
    <w:div w:id="2142797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d.cambridgeshire.gov.uk/kb5/cambridgeshire/directory/advice.page?id=bPe2xezmLJc" TargetMode="External"/><Relationship Id="rId13" Type="http://schemas.openxmlformats.org/officeDocument/2006/relationships/hyperlink" Target="mailto:VFrench@melbournvc.org"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hyperlink" Target="mailto:send@melbournvc.org"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luxton@melbournvc.org" TargetMode="External"/><Relationship Id="rId5" Type="http://schemas.openxmlformats.org/officeDocument/2006/relationships/webSettings" Target="webSettings.xml"/><Relationship Id="rId15" Type="http://schemas.openxmlformats.org/officeDocument/2006/relationships/hyperlink" Target="mailto:SVinci@melbournvc.org" TargetMode="External"/><Relationship Id="rId10" Type="http://schemas.openxmlformats.org/officeDocument/2006/relationships/hyperlink" Target="https://www.catrust.co.uk/key-information/policie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send@melbournvc.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C691A840A4AE4683EDBC93710ED823" ma:contentTypeVersion="13" ma:contentTypeDescription="Create a new document." ma:contentTypeScope="" ma:versionID="82640c7e4ea0e50146497f931f9ee453">
  <xsd:schema xmlns:xsd="http://www.w3.org/2001/XMLSchema" xmlns:xs="http://www.w3.org/2001/XMLSchema" xmlns:p="http://schemas.microsoft.com/office/2006/metadata/properties" xmlns:ns2="78e4fbea-6692-4682-84c1-add2c3a4ec93" xmlns:ns3="5884a86e-5184-4f0f-b8cd-16dd0539f2b3" targetNamespace="http://schemas.microsoft.com/office/2006/metadata/properties" ma:root="true" ma:fieldsID="46900dc0442ab4091a7158cee11427e5" ns2:_="" ns3:_="">
    <xsd:import namespace="78e4fbea-6692-4682-84c1-add2c3a4ec93"/>
    <xsd:import namespace="5884a86e-5184-4f0f-b8cd-16dd0539f2b3"/>
    <xsd:element name="properties">
      <xsd:complexType>
        <xsd:sequence>
          <xsd:element name="documentManagement">
            <xsd:complexType>
              <xsd:all>
                <xsd:element ref="ns2:g3287c89622b459ca821b3c67857fd9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4fbea-6692-4682-84c1-add2c3a4ec93" elementFormDefault="qualified">
    <xsd:import namespace="http://schemas.microsoft.com/office/2006/documentManagement/types"/>
    <xsd:import namespace="http://schemas.microsoft.com/office/infopath/2007/PartnerControls"/>
    <xsd:element name="g3287c89622b459ca821b3c67857fd9e" ma:index="9" nillable="true" ma:taxonomy="true" ma:internalName="g3287c89622b459ca821b3c67857fd9e" ma:taxonomyFieldName="Staff_x0020_Category" ma:displayName="Staff Category" ma:fieldId="{03287c89-622b-459c-a821-b3c67857fd9e}" ma:sspId="755c0e60-3cfb-4199-92cf-3a58c40b78d9" ma:termSetId="c6be69de-4164-4609-b1b8-9815fedc933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1caa3a8-2ddc-4ec4-b777-0436a5ab5ff0}" ma:internalName="TaxCatchAll" ma:showField="CatchAllData" ma:web="78e4fbea-6692-4682-84c1-add2c3a4e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84a86e-5184-4f0f-b8cd-16dd0539f2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84a86e-5184-4f0f-b8cd-16dd0539f2b3">
      <Terms xmlns="http://schemas.microsoft.com/office/infopath/2007/PartnerControls"/>
    </lcf76f155ced4ddcb4097134ff3c332f>
    <g3287c89622b459ca821b3c67857fd9e xmlns="78e4fbea-6692-4682-84c1-add2c3a4ec93">
      <Terms xmlns="http://schemas.microsoft.com/office/infopath/2007/PartnerControls"/>
    </g3287c89622b459ca821b3c67857fd9e>
    <TaxCatchAll xmlns="78e4fbea-6692-4682-84c1-add2c3a4ec9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EEF7CCE-4E36-4196-9E81-1051B42D133B}"/>
</file>

<file path=customXml/itemProps3.xml><?xml version="1.0" encoding="utf-8"?>
<ds:datastoreItem xmlns:ds="http://schemas.openxmlformats.org/officeDocument/2006/customXml" ds:itemID="{00562B74-E86C-4614-9D3F-F0E589059B58}"/>
</file>

<file path=customXml/itemProps4.xml><?xml version="1.0" encoding="utf-8"?>
<ds:datastoreItem xmlns:ds="http://schemas.openxmlformats.org/officeDocument/2006/customXml" ds:itemID="{798A6DE9-EF24-4265-8781-5889DDC09931}"/>
</file>

<file path=docMetadata/LabelInfo.xml><?xml version="1.0" encoding="utf-8"?>
<clbl:labelList xmlns:clbl="http://schemas.microsoft.com/office/2020/mipLabelMetadata">
  <clbl:label id="{7eeaedd6-bf37-4015-8fe9-19fbc2c02d55}" enabled="0" method="" siteId="{7eeaedd6-bf37-4015-8fe9-19fbc2c02d55}" removed="1"/>
</clbl:labelList>
</file>

<file path=docProps/app.xml><?xml version="1.0" encoding="utf-8"?>
<Properties xmlns="http://schemas.openxmlformats.org/officeDocument/2006/extended-properties" xmlns:vt="http://schemas.openxmlformats.org/officeDocument/2006/docPropsVTypes">
  <Template>Normal</Template>
  <TotalTime>58</TotalTime>
  <Pages>6</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Lynn Young</cp:lastModifiedBy>
  <cp:revision>2</cp:revision>
  <dcterms:created xsi:type="dcterms:W3CDTF">2025-09-29T13:46:00Z</dcterms:created>
  <dcterms:modified xsi:type="dcterms:W3CDTF">2025-09-29T13:46:00Z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5599d4-67a6-4230-845b-3a0138b2778c_Enabled">
    <vt:lpwstr>true</vt:lpwstr>
  </property>
  <property fmtid="{D5CDD505-2E9C-101B-9397-08002B2CF9AE}" pid="3" name="MSIP_Label_e25599d4-67a6-4230-845b-3a0138b2778c_SetDate">
    <vt:lpwstr>2025-07-16T09:38:18Z</vt:lpwstr>
  </property>
  <property fmtid="{D5CDD505-2E9C-101B-9397-08002B2CF9AE}" pid="4" name="MSIP_Label_e25599d4-67a6-4230-845b-3a0138b2778c_Method">
    <vt:lpwstr>Standard</vt:lpwstr>
  </property>
  <property fmtid="{D5CDD505-2E9C-101B-9397-08002B2CF9AE}" pid="5" name="MSIP_Label_e25599d4-67a6-4230-845b-3a0138b2778c_Name">
    <vt:lpwstr>defa4170-0d19-0005-0004-bc88714345d2</vt:lpwstr>
  </property>
  <property fmtid="{D5CDD505-2E9C-101B-9397-08002B2CF9AE}" pid="6" name="MSIP_Label_e25599d4-67a6-4230-845b-3a0138b2778c_SiteId">
    <vt:lpwstr>7eeaedd6-bf37-4015-8fe9-19fbc2c02d55</vt:lpwstr>
  </property>
  <property fmtid="{D5CDD505-2E9C-101B-9397-08002B2CF9AE}" pid="7" name="MSIP_Label_e25599d4-67a6-4230-845b-3a0138b2778c_ActionId">
    <vt:lpwstr>8680ac0b-5df0-4304-a845-5ab4ee643fda</vt:lpwstr>
  </property>
  <property fmtid="{D5CDD505-2E9C-101B-9397-08002B2CF9AE}" pid="8" name="MSIP_Label_e25599d4-67a6-4230-845b-3a0138b2778c_ContentBits">
    <vt:lpwstr>0</vt:lpwstr>
  </property>
  <property fmtid="{D5CDD505-2E9C-101B-9397-08002B2CF9AE}" pid="9" name="ContentTypeId">
    <vt:lpwstr>0x01010033C691A840A4AE4683EDBC93710ED823</vt:lpwstr>
  </property>
</Properties>
</file>